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E46" w:rsidRPr="00633E46" w:rsidRDefault="00633E46" w:rsidP="00633E46">
      <w:pPr>
        <w:spacing w:after="0"/>
        <w:rPr>
          <w:szCs w:val="24"/>
          <w:u w:val="single"/>
        </w:rPr>
      </w:pPr>
      <w:r w:rsidRPr="00633E46">
        <w:rPr>
          <w:szCs w:val="24"/>
          <w:u w:val="single"/>
        </w:rPr>
        <w:t>DIRECTIONS:</w:t>
      </w:r>
    </w:p>
    <w:p w:rsidR="00633E46" w:rsidRPr="00633E46" w:rsidRDefault="00633E46" w:rsidP="00633E46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633E46">
        <w:rPr>
          <w:szCs w:val="24"/>
        </w:rPr>
        <w:t xml:space="preserve">Definitions should be precise and concise. Definitions </w:t>
      </w:r>
      <w:r w:rsidRPr="00633E46">
        <w:rPr>
          <w:szCs w:val="24"/>
          <w:u w:val="single"/>
        </w:rPr>
        <w:t>are</w:t>
      </w:r>
      <w:r w:rsidRPr="00633E46">
        <w:rPr>
          <w:szCs w:val="24"/>
        </w:rPr>
        <w:t xml:space="preserve"> </w:t>
      </w:r>
      <w:r w:rsidRPr="00633E46">
        <w:rPr>
          <w:szCs w:val="24"/>
          <w:u w:val="single"/>
        </w:rPr>
        <w:t>not</w:t>
      </w:r>
      <w:r w:rsidRPr="00633E46">
        <w:rPr>
          <w:szCs w:val="24"/>
        </w:rPr>
        <w:t xml:space="preserve"> random descriptions.</w:t>
      </w:r>
    </w:p>
    <w:p w:rsidR="00633E46" w:rsidRPr="00633E46" w:rsidRDefault="00633E46" w:rsidP="00633E46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633E46">
        <w:rPr>
          <w:szCs w:val="24"/>
        </w:rPr>
        <w:t xml:space="preserve">There are two parts to each APUSH definition:  </w:t>
      </w:r>
    </w:p>
    <w:p w:rsidR="00633E46" w:rsidRPr="00633E46" w:rsidRDefault="00633E46" w:rsidP="00633E46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633E46">
        <w:rPr>
          <w:szCs w:val="24"/>
        </w:rPr>
        <w:t xml:space="preserve">A thorough Identification </w:t>
      </w:r>
      <w:r w:rsidRPr="00633E46">
        <w:rPr>
          <w:b/>
          <w:szCs w:val="24"/>
        </w:rPr>
        <w:t>(ID)</w:t>
      </w:r>
      <w:r w:rsidRPr="00633E46">
        <w:rPr>
          <w:szCs w:val="24"/>
        </w:rPr>
        <w:t xml:space="preserve">   </w:t>
      </w:r>
      <w:r w:rsidRPr="00633E46">
        <w:rPr>
          <w:szCs w:val="24"/>
          <w:u w:val="single"/>
        </w:rPr>
        <w:t>AND</w:t>
      </w:r>
      <w:r w:rsidRPr="00633E46">
        <w:rPr>
          <w:szCs w:val="24"/>
        </w:rPr>
        <w:t xml:space="preserve">   (2) The Historical Significance </w:t>
      </w:r>
      <w:r w:rsidRPr="00633E46">
        <w:rPr>
          <w:b/>
          <w:szCs w:val="24"/>
        </w:rPr>
        <w:t>(HS)</w:t>
      </w:r>
    </w:p>
    <w:p w:rsidR="00633E46" w:rsidRPr="00633E46" w:rsidRDefault="00633E46" w:rsidP="00633E46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633E46">
        <w:rPr>
          <w:szCs w:val="24"/>
        </w:rPr>
        <w:t xml:space="preserve">Definitions should never be copied from an Internet source.  Always paraphrase!                                             </w:t>
      </w:r>
    </w:p>
    <w:p w:rsidR="00633E46" w:rsidRPr="00633E46" w:rsidRDefault="00633E46" w:rsidP="00633E46">
      <w:pPr>
        <w:pStyle w:val="ListParagraph"/>
        <w:numPr>
          <w:ilvl w:val="0"/>
          <w:numId w:val="2"/>
        </w:numPr>
        <w:spacing w:after="0" w:line="240" w:lineRule="auto"/>
        <w:rPr>
          <w:szCs w:val="24"/>
        </w:rPr>
      </w:pPr>
      <w:r w:rsidRPr="00633E46">
        <w:rPr>
          <w:szCs w:val="24"/>
        </w:rPr>
        <w:t xml:space="preserve">Write (do not type) </w:t>
      </w:r>
      <w:r w:rsidRPr="00633E46">
        <w:rPr>
          <w:szCs w:val="24"/>
          <w:u w:val="single"/>
        </w:rPr>
        <w:t>and keep the terms numbered as they are below.</w:t>
      </w:r>
    </w:p>
    <w:p w:rsidR="00633E46" w:rsidRPr="007E29E4" w:rsidRDefault="00633E46" w:rsidP="00633E4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633E46">
        <w:rPr>
          <w:szCs w:val="24"/>
        </w:rPr>
        <w:t>Follow the prescribed format as provided.   (See the example below)</w:t>
      </w:r>
    </w:p>
    <w:p w:rsidR="00633E46" w:rsidRPr="007E29E4" w:rsidRDefault="00633E46" w:rsidP="00633E46">
      <w:pPr>
        <w:spacing w:line="240" w:lineRule="auto"/>
        <w:rPr>
          <w:sz w:val="28"/>
          <w:szCs w:val="28"/>
        </w:rPr>
      </w:pPr>
    </w:p>
    <w:p w:rsidR="00633E46" w:rsidRDefault="000115C6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Battle of Little Big Horn</w:t>
      </w:r>
    </w:p>
    <w:p w:rsidR="00633E46" w:rsidRPr="000115C6" w:rsidRDefault="000115C6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i/>
          <w:color w:val="000000"/>
        </w:rPr>
      </w:pPr>
      <w:r>
        <w:rPr>
          <w:rFonts w:eastAsia="Times New Roman"/>
          <w:i/>
          <w:color w:val="000000"/>
        </w:rPr>
        <w:t xml:space="preserve">A Century of Dishonor </w:t>
      </w:r>
    </w:p>
    <w:p w:rsidR="00633E46" w:rsidRDefault="000115C6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“Ghost Dance”</w:t>
      </w:r>
    </w:p>
    <w:p w:rsidR="00633E46" w:rsidRDefault="000115C6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Frederick Jackson Turner’s </w:t>
      </w:r>
      <w:r>
        <w:rPr>
          <w:rFonts w:eastAsia="Times New Roman"/>
          <w:i/>
          <w:color w:val="000000"/>
        </w:rPr>
        <w:t>Frontier Thesis</w:t>
      </w:r>
    </w:p>
    <w:p w:rsidR="00633E46" w:rsidRDefault="000115C6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Dawes Severalty Act</w:t>
      </w:r>
    </w:p>
    <w:p w:rsidR="00633E46" w:rsidRDefault="000115C6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Knights of Labor</w:t>
      </w:r>
    </w:p>
    <w:p w:rsidR="00633E46" w:rsidRPr="005D76FA" w:rsidRDefault="000115C6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Haymarket Square Riot</w:t>
      </w:r>
    </w:p>
    <w:p w:rsidR="00633E46" w:rsidRDefault="000115C6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American Federation of Labor</w:t>
      </w:r>
    </w:p>
    <w:p w:rsidR="00633E46" w:rsidRDefault="000115C6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Interstate Commerce Act of 1887</w:t>
      </w:r>
    </w:p>
    <w:p w:rsidR="00633E46" w:rsidRDefault="000115C6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Thomas Edison</w:t>
      </w:r>
    </w:p>
    <w:p w:rsidR="00633E46" w:rsidRDefault="006B0C5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Andrew Carnegie</w:t>
      </w:r>
    </w:p>
    <w:p w:rsidR="00633E46" w:rsidRDefault="006B0C5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Vertical integration</w:t>
      </w:r>
    </w:p>
    <w:p w:rsidR="00633E46" w:rsidRPr="00604113" w:rsidRDefault="006B0C5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Standard Oil</w:t>
      </w:r>
    </w:p>
    <w:p w:rsidR="00633E46" w:rsidRDefault="006B0C5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Horizontal integration</w:t>
      </w:r>
    </w:p>
    <w:p w:rsidR="00633E46" w:rsidRDefault="006B0C5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J.P. Morgan</w:t>
      </w:r>
    </w:p>
    <w:p w:rsidR="00633E46" w:rsidRDefault="006B0C5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Gospel of Wealth</w:t>
      </w:r>
    </w:p>
    <w:p w:rsidR="00633E46" w:rsidRDefault="006B0C5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National American Women’s Suffrage Association</w:t>
      </w:r>
    </w:p>
    <w:p w:rsidR="006B0C58" w:rsidRDefault="006B0C5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Women’s Christian Temperance Union</w:t>
      </w:r>
    </w:p>
    <w:p w:rsidR="00633E46" w:rsidRDefault="006B0C5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“Social Gospel”</w:t>
      </w:r>
    </w:p>
    <w:p w:rsidR="00633E46" w:rsidRDefault="006B0C5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Jane Addams</w:t>
      </w:r>
    </w:p>
    <w:p w:rsidR="00633E46" w:rsidRDefault="006B0C5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Social Darwinism</w:t>
      </w:r>
    </w:p>
    <w:p w:rsidR="00633E46" w:rsidRDefault="006B0C5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Booker T. Washington</w:t>
      </w:r>
    </w:p>
    <w:p w:rsidR="00633E46" w:rsidRDefault="006B0C5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W.E.B. Du Bois</w:t>
      </w:r>
    </w:p>
    <w:p w:rsidR="00633E46" w:rsidRDefault="006B0C5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NAACP</w:t>
      </w:r>
    </w:p>
    <w:p w:rsidR="00633E46" w:rsidRDefault="006B0C5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Populists (beliefs)</w:t>
      </w:r>
    </w:p>
    <w:p w:rsidR="00AB5DAA" w:rsidRDefault="006B0C5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The Grange</w:t>
      </w:r>
    </w:p>
    <w:p w:rsidR="006B0C58" w:rsidRDefault="006B0C58" w:rsidP="00633E46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Farmers’ Alliances</w:t>
      </w:r>
    </w:p>
    <w:p w:rsidR="006B0C58" w:rsidRPr="006B0C58" w:rsidRDefault="006B0C58" w:rsidP="006B0C58">
      <w:pPr>
        <w:numPr>
          <w:ilvl w:val="0"/>
          <w:numId w:val="3"/>
        </w:numPr>
        <w:spacing w:after="0" w:line="240" w:lineRule="auto"/>
        <w:ind w:left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“Cross of Gold” Speech</w:t>
      </w:r>
      <w:bookmarkStart w:id="0" w:name="_GoBack"/>
      <w:bookmarkEnd w:id="0"/>
    </w:p>
    <w:sectPr w:rsidR="006B0C58" w:rsidRPr="006B0C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3D5" w:rsidRDefault="002433D5" w:rsidP="00633E46">
      <w:pPr>
        <w:spacing w:after="0" w:line="240" w:lineRule="auto"/>
      </w:pPr>
      <w:r>
        <w:separator/>
      </w:r>
    </w:p>
  </w:endnote>
  <w:endnote w:type="continuationSeparator" w:id="0">
    <w:p w:rsidR="002433D5" w:rsidRDefault="002433D5" w:rsidP="0063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3D5" w:rsidRDefault="002433D5" w:rsidP="00633E46">
      <w:pPr>
        <w:spacing w:after="0" w:line="240" w:lineRule="auto"/>
      </w:pPr>
      <w:r>
        <w:separator/>
      </w:r>
    </w:p>
  </w:footnote>
  <w:footnote w:type="continuationSeparator" w:id="0">
    <w:p w:rsidR="002433D5" w:rsidRDefault="002433D5" w:rsidP="00633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E46" w:rsidRPr="00633E46" w:rsidRDefault="00E44978" w:rsidP="00633E46">
    <w:pPr>
      <w:pStyle w:val="Header"/>
      <w:jc w:val="center"/>
      <w:rPr>
        <w:sz w:val="70"/>
        <w:szCs w:val="70"/>
      </w:rPr>
    </w:pPr>
    <w:r>
      <w:rPr>
        <w:sz w:val="70"/>
        <w:szCs w:val="70"/>
      </w:rPr>
      <w:t>TIME PERIOD 6</w:t>
    </w:r>
    <w:r w:rsidR="00633E46" w:rsidRPr="00633E46">
      <w:rPr>
        <w:sz w:val="70"/>
        <w:szCs w:val="70"/>
      </w:rPr>
      <w:t xml:space="preserve"> TERMS</w:t>
    </w:r>
  </w:p>
  <w:p w:rsidR="00633E46" w:rsidRDefault="00633E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73A65"/>
    <w:multiLevelType w:val="hybridMultilevel"/>
    <w:tmpl w:val="3D847D1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927B70"/>
    <w:multiLevelType w:val="multilevel"/>
    <w:tmpl w:val="357679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32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hint="default"/>
      </w:rPr>
    </w:lvl>
  </w:abstractNum>
  <w:abstractNum w:abstractNumId="2">
    <w:nsid w:val="70C92670"/>
    <w:multiLevelType w:val="hybridMultilevel"/>
    <w:tmpl w:val="3F16BF92"/>
    <w:lvl w:ilvl="0" w:tplc="2C7E58B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E46"/>
    <w:rsid w:val="000115C6"/>
    <w:rsid w:val="002433D5"/>
    <w:rsid w:val="00633E46"/>
    <w:rsid w:val="006B0C58"/>
    <w:rsid w:val="008D0D56"/>
    <w:rsid w:val="008E0E3D"/>
    <w:rsid w:val="00AB5DAA"/>
    <w:rsid w:val="00E4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050C98-CE2C-4943-B09F-B1729D3A8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E46"/>
    <w:pPr>
      <w:spacing w:after="200" w:line="276" w:lineRule="auto"/>
    </w:pPr>
    <w:rPr>
      <w:rFonts w:cs="Times New Roman"/>
      <w:szCs w:val="1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E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3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E46"/>
    <w:rPr>
      <w:rFonts w:cs="Times New Roman"/>
      <w:szCs w:val="120"/>
    </w:rPr>
  </w:style>
  <w:style w:type="paragraph" w:styleId="Footer">
    <w:name w:val="footer"/>
    <w:basedOn w:val="Normal"/>
    <w:link w:val="FooterChar"/>
    <w:uiPriority w:val="99"/>
    <w:unhideWhenUsed/>
    <w:rsid w:val="00633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E46"/>
    <w:rPr>
      <w:rFonts w:cs="Times New Roman"/>
      <w:szCs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Brimmer, Kevin</dc:creator>
  <cp:keywords/>
  <dc:description/>
  <cp:lastModifiedBy>Kevin Van Brimmer</cp:lastModifiedBy>
  <cp:revision>4</cp:revision>
  <dcterms:created xsi:type="dcterms:W3CDTF">2015-01-12T00:31:00Z</dcterms:created>
  <dcterms:modified xsi:type="dcterms:W3CDTF">2015-01-12T00:44:00Z</dcterms:modified>
</cp:coreProperties>
</file>