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66" w:rsidRPr="00CF06DF" w:rsidRDefault="00410566" w:rsidP="00CF06DF">
      <w:pPr>
        <w:autoSpaceDE w:val="0"/>
        <w:autoSpaceDN w:val="0"/>
        <w:adjustRightInd w:val="0"/>
        <w:spacing w:after="120"/>
        <w:rPr>
          <w:b/>
          <w:bCs/>
        </w:rPr>
      </w:pPr>
      <w:r w:rsidRPr="00CF06DF">
        <w:rPr>
          <w:b/>
          <w:bCs/>
        </w:rPr>
        <w:t>Chapter 2</w:t>
      </w:r>
      <w:r w:rsidR="00CF06DF" w:rsidRPr="00CF06DF">
        <w:rPr>
          <w:b/>
          <w:bCs/>
        </w:rPr>
        <w:t>7</w:t>
      </w:r>
      <w:r w:rsidRPr="00CF06DF">
        <w:rPr>
          <w:b/>
          <w:bCs/>
        </w:rPr>
        <w:t>: Chapter Outline</w:t>
      </w:r>
    </w:p>
    <w:p w:rsidR="00410566" w:rsidRPr="00CF06DF" w:rsidRDefault="00410566" w:rsidP="00CF06DF">
      <w:pPr>
        <w:autoSpaceDE w:val="0"/>
        <w:autoSpaceDN w:val="0"/>
        <w:adjustRightInd w:val="0"/>
        <w:spacing w:after="120"/>
      </w:pPr>
      <w:r w:rsidRPr="00CF06DF">
        <w:t>The following annotated chapter outline will help you review the major topics covered in this chapter.</w:t>
      </w:r>
    </w:p>
    <w:p w:rsidR="00410566" w:rsidRPr="00CF06DF" w:rsidRDefault="00410566" w:rsidP="00CF06DF">
      <w:pPr>
        <w:autoSpaceDE w:val="0"/>
        <w:autoSpaceDN w:val="0"/>
        <w:adjustRightInd w:val="0"/>
        <w:spacing w:after="120"/>
      </w:pPr>
      <w:r w:rsidRPr="00CF06DF">
        <w:rPr>
          <w:b/>
          <w:bCs/>
        </w:rPr>
        <w:t xml:space="preserve">Instructions: </w:t>
      </w:r>
      <w:r w:rsidRPr="00CF06DF">
        <w:t>Review the outline to recall events and their relationships as presented in the chapter. Return to skim any sections that seem unfamiliar.</w:t>
      </w:r>
    </w:p>
    <w:p w:rsidR="00410566" w:rsidRPr="00CF06DF" w:rsidRDefault="00410566" w:rsidP="00CF06DF">
      <w:pPr>
        <w:autoSpaceDE w:val="0"/>
        <w:autoSpaceDN w:val="0"/>
        <w:adjustRightInd w:val="0"/>
        <w:spacing w:after="120"/>
        <w:rPr>
          <w:rStyle w:val="style21"/>
          <w:sz w:val="24"/>
          <w:szCs w:val="24"/>
          <w:lang w:val="en"/>
        </w:rPr>
      </w:pPr>
    </w:p>
    <w:p w:rsidR="00CF06DF" w:rsidRPr="00CF06DF" w:rsidRDefault="00CF06DF" w:rsidP="00CF06DF">
      <w:pPr>
        <w:spacing w:after="120"/>
        <w:ind w:left="270" w:right="540" w:hanging="270"/>
        <w:rPr>
          <w:rFonts w:eastAsia="Times New Roman"/>
          <w:b/>
          <w:lang w:val="en"/>
        </w:rPr>
      </w:pPr>
      <w:r w:rsidRPr="00CF06DF">
        <w:rPr>
          <w:rFonts w:eastAsia="Times New Roman"/>
          <w:b/>
          <w:lang w:val="en"/>
        </w:rPr>
        <w:t>I. The Diplomacy of the New Era</w:t>
      </w:r>
    </w:p>
    <w:p w:rsidR="00CF06DF" w:rsidRPr="00CF06DF" w:rsidRDefault="00CF06DF" w:rsidP="00CF06DF">
      <w:pPr>
        <w:spacing w:after="120"/>
        <w:ind w:left="540" w:right="540" w:hanging="270"/>
        <w:rPr>
          <w:rFonts w:eastAsia="Times New Roman"/>
          <w:lang w:val="en"/>
        </w:rPr>
      </w:pPr>
      <w:r>
        <w:rPr>
          <w:rFonts w:eastAsia="Times New Roman"/>
          <w:lang w:val="en"/>
        </w:rPr>
        <w:t xml:space="preserve">A. </w:t>
      </w:r>
      <w:r w:rsidRPr="00CF06DF">
        <w:rPr>
          <w:rFonts w:eastAsia="Times New Roman"/>
          <w:lang w:val="en"/>
        </w:rPr>
        <w:t>Replacing the League</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1. </w:t>
      </w:r>
      <w:r w:rsidRPr="00CF06DF">
        <w:rPr>
          <w:rFonts w:eastAsia="Times New Roman"/>
          <w:lang w:val="en"/>
        </w:rPr>
        <w:t>Harding administration sought to negotiate separate peace treaties w/ Central Powers, find impermanent way to replace League as guarantor of world peace</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2. </w:t>
      </w:r>
      <w:r w:rsidRPr="00CF06DF">
        <w:rPr>
          <w:rFonts w:eastAsia="Times New Roman"/>
          <w:lang w:val="en"/>
        </w:rPr>
        <w:t xml:space="preserve">Washington Conference of 1921 sought to deal w/ naval arms race </w:t>
      </w:r>
      <w:proofErr w:type="spellStart"/>
      <w:r w:rsidRPr="00CF06DF">
        <w:rPr>
          <w:rFonts w:eastAsia="Times New Roman"/>
          <w:lang w:val="en"/>
        </w:rPr>
        <w:t>btwn</w:t>
      </w:r>
      <w:proofErr w:type="spellEnd"/>
      <w:r w:rsidRPr="00CF06DF">
        <w:rPr>
          <w:rFonts w:eastAsia="Times New Roman"/>
          <w:lang w:val="en"/>
        </w:rPr>
        <w:t xml:space="preserve"> US, GB, Japan: Five-Power Pact limited armaments; Nine-Power Act continued Chinese Open Door policy; Four-Power Act acknowledged Pacific territories</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3. </w:t>
      </w:r>
      <w:r w:rsidRPr="00CF06DF">
        <w:rPr>
          <w:rFonts w:eastAsia="Times New Roman"/>
          <w:lang w:val="en"/>
        </w:rPr>
        <w:t xml:space="preserve">Kellogg-Briand Pact 1928 </w:t>
      </w:r>
      <w:proofErr w:type="spellStart"/>
      <w:r w:rsidRPr="00CF06DF">
        <w:rPr>
          <w:rFonts w:eastAsia="Times New Roman"/>
          <w:lang w:val="en"/>
        </w:rPr>
        <w:t>btwn</w:t>
      </w:r>
      <w:proofErr w:type="spellEnd"/>
      <w:r w:rsidRPr="00CF06DF">
        <w:rPr>
          <w:rFonts w:eastAsia="Times New Roman"/>
          <w:lang w:val="en"/>
        </w:rPr>
        <w:t xml:space="preserve"> 14 nations to outlaw war as policy measure</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4. </w:t>
      </w:r>
      <w:r w:rsidRPr="00CF06DF">
        <w:rPr>
          <w:rFonts w:eastAsia="Times New Roman"/>
          <w:lang w:val="en"/>
        </w:rPr>
        <w:t>New Era efforts to protect peace w/o active international duties</w:t>
      </w:r>
    </w:p>
    <w:p w:rsidR="00CF06DF" w:rsidRDefault="00CF06DF" w:rsidP="00CF06DF">
      <w:pPr>
        <w:spacing w:after="120"/>
        <w:ind w:left="540" w:right="540" w:hanging="270"/>
        <w:rPr>
          <w:rFonts w:eastAsia="Times New Roman"/>
          <w:lang w:val="en"/>
        </w:rPr>
      </w:pPr>
    </w:p>
    <w:p w:rsidR="00CF06DF" w:rsidRPr="00CF06DF" w:rsidRDefault="00CF06DF" w:rsidP="00CF06DF">
      <w:pPr>
        <w:spacing w:after="120"/>
        <w:ind w:left="540" w:right="540" w:hanging="270"/>
        <w:rPr>
          <w:rFonts w:eastAsia="Times New Roman"/>
          <w:lang w:val="en"/>
        </w:rPr>
      </w:pPr>
      <w:r>
        <w:rPr>
          <w:rFonts w:eastAsia="Times New Roman"/>
          <w:lang w:val="en"/>
        </w:rPr>
        <w:t xml:space="preserve">B. </w:t>
      </w:r>
      <w:r w:rsidRPr="00CF06DF">
        <w:rPr>
          <w:rFonts w:eastAsia="Times New Roman"/>
          <w:lang w:val="en"/>
        </w:rPr>
        <w:t>Debts and Diplomacy</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1. </w:t>
      </w:r>
      <w:r w:rsidRPr="00CF06DF">
        <w:rPr>
          <w:rFonts w:eastAsia="Times New Roman"/>
          <w:lang w:val="en"/>
        </w:rPr>
        <w:t>Diplomacy used to ensure free overseas trade thru reducing war and making financial arrangements w/ other nations</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2. </w:t>
      </w:r>
      <w:r w:rsidRPr="00CF06DF">
        <w:rPr>
          <w:rFonts w:eastAsia="Times New Roman"/>
          <w:lang w:val="en"/>
        </w:rPr>
        <w:t xml:space="preserve">US prosperity depended on </w:t>
      </w:r>
      <w:proofErr w:type="spellStart"/>
      <w:r w:rsidRPr="00CF06DF">
        <w:rPr>
          <w:rFonts w:eastAsia="Times New Roman"/>
          <w:lang w:val="en"/>
        </w:rPr>
        <w:t>Eur</w:t>
      </w:r>
      <w:proofErr w:type="spellEnd"/>
      <w:r w:rsidRPr="00CF06DF">
        <w:rPr>
          <w:rFonts w:eastAsia="Times New Roman"/>
          <w:lang w:val="en"/>
        </w:rPr>
        <w:t xml:space="preserve"> economy, which was suffering from war destruction, Allied debt on US loans, Central reparations US acted to head off collapse thru 1924 Dawes Plan that created circular loan system where US loaned Germany money to pay GB + French debt who used $ to pay US debt</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3. </w:t>
      </w:r>
      <w:r w:rsidRPr="00CF06DF">
        <w:rPr>
          <w:rFonts w:eastAsia="Times New Roman"/>
          <w:lang w:val="en"/>
        </w:rPr>
        <w:t xml:space="preserve">System led to increase in </w:t>
      </w:r>
      <w:proofErr w:type="spellStart"/>
      <w:r w:rsidRPr="00CF06DF">
        <w:rPr>
          <w:rFonts w:eastAsia="Times New Roman"/>
          <w:lang w:val="en"/>
        </w:rPr>
        <w:t>Eur</w:t>
      </w:r>
      <w:proofErr w:type="spellEnd"/>
      <w:r w:rsidRPr="00CF06DF">
        <w:rPr>
          <w:rFonts w:eastAsia="Times New Roman"/>
          <w:lang w:val="en"/>
        </w:rPr>
        <w:t xml:space="preserve"> debt, US banks and corporations took advantage of collapsed industries to assert themselves; high US tariffs under Republicans prevented </w:t>
      </w:r>
      <w:proofErr w:type="spellStart"/>
      <w:r w:rsidRPr="00CF06DF">
        <w:rPr>
          <w:rFonts w:eastAsia="Times New Roman"/>
          <w:lang w:val="en"/>
        </w:rPr>
        <w:t>Eur</w:t>
      </w:r>
      <w:proofErr w:type="spellEnd"/>
      <w:r w:rsidRPr="00CF06DF">
        <w:rPr>
          <w:rFonts w:eastAsia="Times New Roman"/>
          <w:lang w:val="en"/>
        </w:rPr>
        <w:t xml:space="preserve"> export of goods to earn money to repay loans</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4. </w:t>
      </w:r>
      <w:r w:rsidRPr="00CF06DF">
        <w:rPr>
          <w:rFonts w:eastAsia="Times New Roman"/>
          <w:lang w:val="en"/>
        </w:rPr>
        <w:t>US economic expansion into Latin America during 1920s to better access rich natural resources, give loans to governments</w:t>
      </w:r>
    </w:p>
    <w:p w:rsidR="00CF06DF" w:rsidRDefault="00CF06DF" w:rsidP="00CF06DF">
      <w:pPr>
        <w:spacing w:after="120"/>
        <w:ind w:left="540" w:right="540" w:hanging="270"/>
        <w:rPr>
          <w:rFonts w:eastAsia="Times New Roman"/>
          <w:lang w:val="en"/>
        </w:rPr>
      </w:pPr>
    </w:p>
    <w:p w:rsidR="00CF06DF" w:rsidRPr="00CF06DF" w:rsidRDefault="00CF06DF" w:rsidP="00CF06DF">
      <w:pPr>
        <w:spacing w:after="120"/>
        <w:ind w:left="540" w:right="540" w:hanging="270"/>
        <w:rPr>
          <w:rFonts w:eastAsia="Times New Roman"/>
          <w:lang w:val="en"/>
        </w:rPr>
      </w:pPr>
      <w:r>
        <w:rPr>
          <w:rFonts w:eastAsia="Times New Roman"/>
          <w:lang w:val="en"/>
        </w:rPr>
        <w:t xml:space="preserve">C. </w:t>
      </w:r>
      <w:r w:rsidRPr="00CF06DF">
        <w:rPr>
          <w:rFonts w:eastAsia="Times New Roman"/>
          <w:lang w:val="en"/>
        </w:rPr>
        <w:t>Hoover and the World Crisis</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1. </w:t>
      </w:r>
      <w:r w:rsidRPr="00CF06DF">
        <w:rPr>
          <w:rFonts w:eastAsia="Times New Roman"/>
          <w:lang w:val="en"/>
        </w:rPr>
        <w:t>Stock market crash of 1929 and worsening problems after 1931, growing nationalism + new hostile governments faced by Hoover administration</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2. </w:t>
      </w:r>
      <w:r w:rsidRPr="00CF06DF">
        <w:rPr>
          <w:rFonts w:eastAsia="Times New Roman"/>
          <w:lang w:val="en"/>
        </w:rPr>
        <w:t xml:space="preserve">Hoover promised to recognize new Latin American </w:t>
      </w:r>
      <w:proofErr w:type="spellStart"/>
      <w:r w:rsidRPr="00CF06DF">
        <w:rPr>
          <w:rFonts w:eastAsia="Times New Roman"/>
          <w:lang w:val="en"/>
        </w:rPr>
        <w:t>govt</w:t>
      </w:r>
      <w:proofErr w:type="spellEnd"/>
      <w:r w:rsidRPr="00CF06DF">
        <w:rPr>
          <w:rFonts w:eastAsia="Times New Roman"/>
          <w:lang w:val="en"/>
        </w:rPr>
        <w:t xml:space="preserve"> if any collapsed, did not intervene some defaulted on US loans (against M. Doctrine + </w:t>
      </w:r>
      <w:proofErr w:type="spellStart"/>
      <w:r w:rsidRPr="00CF06DF">
        <w:rPr>
          <w:rFonts w:eastAsia="Times New Roman"/>
          <w:lang w:val="en"/>
        </w:rPr>
        <w:t>R.Corollary</w:t>
      </w:r>
      <w:proofErr w:type="spellEnd"/>
      <w:r w:rsidRPr="00CF06DF">
        <w:rPr>
          <w:rFonts w:eastAsia="Times New Roman"/>
          <w:lang w:val="en"/>
        </w:rPr>
        <w:t>)</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3. </w:t>
      </w:r>
      <w:r w:rsidRPr="00CF06DF">
        <w:rPr>
          <w:rFonts w:eastAsia="Times New Roman"/>
          <w:lang w:val="en"/>
        </w:rPr>
        <w:t xml:space="preserve">In efforts to restore </w:t>
      </w:r>
      <w:proofErr w:type="spellStart"/>
      <w:r w:rsidRPr="00CF06DF">
        <w:rPr>
          <w:rFonts w:eastAsia="Times New Roman"/>
          <w:lang w:val="en"/>
        </w:rPr>
        <w:t>Eur</w:t>
      </w:r>
      <w:proofErr w:type="spellEnd"/>
      <w:r w:rsidRPr="00CF06DF">
        <w:rPr>
          <w:rFonts w:eastAsia="Times New Roman"/>
          <w:lang w:val="en"/>
        </w:rPr>
        <w:t xml:space="preserve"> economic stability </w:t>
      </w:r>
      <w:proofErr w:type="spellStart"/>
      <w:r w:rsidRPr="00CF06DF">
        <w:rPr>
          <w:rFonts w:eastAsia="Times New Roman"/>
          <w:lang w:val="en"/>
        </w:rPr>
        <w:t>Pres</w:t>
      </w:r>
      <w:proofErr w:type="spellEnd"/>
      <w:r w:rsidRPr="00CF06DF">
        <w:rPr>
          <w:rFonts w:eastAsia="Times New Roman"/>
          <w:lang w:val="en"/>
        </w:rPr>
        <w:t xml:space="preserve"> refused to cancel debts- some nations defaulted; 1932 World Disarmament Conference ended in failure</w:t>
      </w:r>
    </w:p>
    <w:p w:rsidR="00CF06DF" w:rsidRPr="00CF06DF" w:rsidRDefault="00CF06DF" w:rsidP="00CF06DF">
      <w:pPr>
        <w:spacing w:after="120"/>
        <w:ind w:left="810" w:right="540" w:hanging="270"/>
        <w:rPr>
          <w:rFonts w:eastAsia="Times New Roman"/>
          <w:lang w:val="en"/>
        </w:rPr>
      </w:pPr>
      <w:r>
        <w:rPr>
          <w:rFonts w:eastAsia="Times New Roman"/>
          <w:lang w:val="en"/>
        </w:rPr>
        <w:lastRenderedPageBreak/>
        <w:t xml:space="preserve">4. </w:t>
      </w:r>
      <w:r w:rsidRPr="00CF06DF">
        <w:rPr>
          <w:rFonts w:eastAsia="Times New Roman"/>
          <w:lang w:val="en"/>
        </w:rPr>
        <w:t>Difficulties increased b/c of control by Benito Mussolini’s nationalistic Fascist Party in Italy &amp; Adolf Hitler’s Nationalist Socialist Party (Nazis)</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5. </w:t>
      </w:r>
      <w:r w:rsidRPr="00CF06DF">
        <w:rPr>
          <w:rFonts w:eastAsia="Times New Roman"/>
          <w:lang w:val="en"/>
        </w:rPr>
        <w:t xml:space="preserve">Crisis in Asia when in 1931 Japanese military staged coup against liberal </w:t>
      </w:r>
      <w:proofErr w:type="spellStart"/>
      <w:r w:rsidRPr="00CF06DF">
        <w:rPr>
          <w:rFonts w:eastAsia="Times New Roman"/>
          <w:lang w:val="en"/>
        </w:rPr>
        <w:t>govt</w:t>
      </w:r>
      <w:proofErr w:type="spellEnd"/>
      <w:r w:rsidRPr="00CF06DF">
        <w:rPr>
          <w:rFonts w:eastAsia="Times New Roman"/>
          <w:lang w:val="en"/>
        </w:rPr>
        <w:t xml:space="preserve"> b/c it had allowed China’s leader Chiang Kai-Shek to expand his power in Manchuria (which had been economically dominated by Japan) Japan invaded Manchuria + then China itself (Hoover refused to issue sanctions)</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6. </w:t>
      </w:r>
      <w:r w:rsidRPr="00CF06DF">
        <w:rPr>
          <w:rFonts w:eastAsia="Times New Roman"/>
          <w:lang w:val="en"/>
        </w:rPr>
        <w:t>Interwar diplomacy of international voluntary cooperation and refusal to actively commit itself a failure; nation could now adopt internationalism or become even more nationalistic + isolated would try measures of both</w:t>
      </w:r>
    </w:p>
    <w:p w:rsidR="00CF06DF" w:rsidRDefault="00CF06DF" w:rsidP="00CF06DF">
      <w:pPr>
        <w:spacing w:after="120"/>
        <w:ind w:left="270" w:right="540" w:hanging="270"/>
        <w:rPr>
          <w:rFonts w:eastAsia="Times New Roman"/>
          <w:lang w:val="en"/>
        </w:rPr>
      </w:pPr>
    </w:p>
    <w:p w:rsidR="00CF06DF" w:rsidRPr="00CF06DF" w:rsidRDefault="00CF06DF" w:rsidP="00CF06DF">
      <w:pPr>
        <w:spacing w:after="120"/>
        <w:ind w:left="270" w:right="540" w:hanging="270"/>
        <w:rPr>
          <w:rFonts w:eastAsia="Times New Roman"/>
          <w:b/>
          <w:lang w:val="en"/>
        </w:rPr>
      </w:pPr>
      <w:r w:rsidRPr="00CF06DF">
        <w:rPr>
          <w:rFonts w:eastAsia="Times New Roman"/>
          <w:b/>
          <w:lang w:val="en"/>
        </w:rPr>
        <w:t>II. Isolationism and Internationalism</w:t>
      </w:r>
    </w:p>
    <w:p w:rsidR="00CF06DF" w:rsidRPr="00CF06DF" w:rsidRDefault="00CF06DF" w:rsidP="00CF06DF">
      <w:pPr>
        <w:spacing w:after="120"/>
        <w:ind w:left="540" w:right="540" w:hanging="270"/>
        <w:rPr>
          <w:rFonts w:eastAsia="Times New Roman"/>
          <w:lang w:val="en"/>
        </w:rPr>
      </w:pPr>
      <w:r>
        <w:rPr>
          <w:rFonts w:eastAsia="Times New Roman"/>
          <w:lang w:val="en"/>
        </w:rPr>
        <w:t xml:space="preserve">A. </w:t>
      </w:r>
      <w:r w:rsidRPr="00CF06DF">
        <w:rPr>
          <w:rFonts w:eastAsia="Times New Roman"/>
          <w:lang w:val="en"/>
        </w:rPr>
        <w:t>Depression Diplomacy</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1. </w:t>
      </w:r>
      <w:r w:rsidRPr="00CF06DF">
        <w:rPr>
          <w:rFonts w:eastAsia="Times New Roman"/>
          <w:lang w:val="en"/>
        </w:rPr>
        <w:t>Early Roosevelt admin foreign policy concerned mainly w/ pressing economic issues- sought to differ from Hoover by solving war debts + adopting gold standard. However, 1933 World Economic Conference accomplished little</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2. </w:t>
      </w:r>
      <w:r w:rsidRPr="00CF06DF">
        <w:rPr>
          <w:rFonts w:eastAsia="Times New Roman"/>
          <w:lang w:val="en"/>
        </w:rPr>
        <w:t xml:space="preserve">FDR forbid continuation of circular loan </w:t>
      </w:r>
      <w:proofErr w:type="gramStart"/>
      <w:r w:rsidRPr="00CF06DF">
        <w:rPr>
          <w:rFonts w:eastAsia="Times New Roman"/>
          <w:lang w:val="en"/>
        </w:rPr>
        <w:t>system,</w:t>
      </w:r>
      <w:proofErr w:type="gramEnd"/>
      <w:r w:rsidRPr="00CF06DF">
        <w:rPr>
          <w:rFonts w:eastAsia="Times New Roman"/>
          <w:lang w:val="en"/>
        </w:rPr>
        <w:t xml:space="preserve"> did little to stabilize international currencies; did adopt Reciprocal trade Agreement Act of 1934 to advance principles of free trade</w:t>
      </w:r>
    </w:p>
    <w:p w:rsidR="00CF06DF" w:rsidRPr="00CF06DF" w:rsidRDefault="00CF06DF" w:rsidP="00CF06DF">
      <w:pPr>
        <w:spacing w:after="120"/>
        <w:ind w:left="540" w:right="540" w:hanging="270"/>
        <w:rPr>
          <w:rFonts w:eastAsia="Times New Roman"/>
          <w:lang w:val="en"/>
        </w:rPr>
      </w:pPr>
      <w:r>
        <w:rPr>
          <w:rFonts w:eastAsia="Times New Roman"/>
          <w:lang w:val="en"/>
        </w:rPr>
        <w:t xml:space="preserve">B. </w:t>
      </w:r>
      <w:r w:rsidRPr="00CF06DF">
        <w:rPr>
          <w:rFonts w:eastAsia="Times New Roman"/>
          <w:lang w:val="en"/>
        </w:rPr>
        <w:t>American and the Soviet Union</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1. </w:t>
      </w:r>
      <w:r w:rsidRPr="00CF06DF">
        <w:rPr>
          <w:rFonts w:eastAsia="Times New Roman"/>
          <w:lang w:val="en"/>
        </w:rPr>
        <w:t xml:space="preserve">FDR agreed to recognize Soviet Union in 1933 in hopes of increasing trade </w:t>
      </w:r>
      <w:proofErr w:type="spellStart"/>
      <w:r w:rsidRPr="00CF06DF">
        <w:rPr>
          <w:rFonts w:eastAsia="Times New Roman"/>
          <w:lang w:val="en"/>
        </w:rPr>
        <w:t>btwn</w:t>
      </w:r>
      <w:proofErr w:type="spellEnd"/>
      <w:r w:rsidRPr="00CF06DF">
        <w:rPr>
          <w:rFonts w:eastAsia="Times New Roman"/>
          <w:lang w:val="en"/>
        </w:rPr>
        <w:t xml:space="preserve"> nations (not b/c of lessening of hatred toward Communism)</w:t>
      </w:r>
    </w:p>
    <w:p w:rsidR="00CF06DF" w:rsidRPr="00CF06DF" w:rsidRDefault="00CF06DF" w:rsidP="00CF06DF">
      <w:pPr>
        <w:spacing w:after="120"/>
        <w:ind w:left="540" w:right="540" w:hanging="270"/>
        <w:rPr>
          <w:rFonts w:eastAsia="Times New Roman"/>
          <w:lang w:val="en"/>
        </w:rPr>
      </w:pPr>
      <w:r>
        <w:rPr>
          <w:rFonts w:eastAsia="Times New Roman"/>
          <w:lang w:val="en"/>
        </w:rPr>
        <w:t xml:space="preserve">C. </w:t>
      </w:r>
      <w:r w:rsidRPr="00CF06DF">
        <w:rPr>
          <w:rFonts w:eastAsia="Times New Roman"/>
          <w:lang w:val="en"/>
        </w:rPr>
        <w:t>The Good Neighbor Policy</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1. </w:t>
      </w:r>
      <w:r w:rsidRPr="00CF06DF">
        <w:rPr>
          <w:rFonts w:eastAsia="Times New Roman"/>
          <w:lang w:val="en"/>
        </w:rPr>
        <w:t xml:space="preserve">“Good Neighbor Policy” toward Latin America focused on trade reciprocity (free </w:t>
      </w:r>
      <w:proofErr w:type="spellStart"/>
      <w:proofErr w:type="gramStart"/>
      <w:r w:rsidRPr="00CF06DF">
        <w:rPr>
          <w:rFonts w:eastAsia="Times New Roman"/>
          <w:lang w:val="en"/>
        </w:rPr>
        <w:t>trad</w:t>
      </w:r>
      <w:r>
        <w:rPr>
          <w:rFonts w:eastAsia="Times New Roman"/>
          <w:lang w:val="en"/>
        </w:rPr>
        <w:t>E</w:t>
      </w:r>
      <w:proofErr w:type="spellEnd"/>
      <w:r>
        <w:rPr>
          <w:rFonts w:eastAsia="Times New Roman"/>
          <w:lang w:val="en"/>
        </w:rPr>
        <w:t xml:space="preserve">. </w:t>
      </w:r>
      <w:r w:rsidRPr="00CF06DF">
        <w:rPr>
          <w:rFonts w:eastAsia="Times New Roman"/>
          <w:lang w:val="en"/>
        </w:rPr>
        <w:t>;1933</w:t>
      </w:r>
      <w:proofErr w:type="gramEnd"/>
      <w:r w:rsidRPr="00CF06DF">
        <w:rPr>
          <w:rFonts w:eastAsia="Times New Roman"/>
          <w:lang w:val="en"/>
        </w:rPr>
        <w:t xml:space="preserve"> Inter-American Conference administration officially pledged to not intervene in affairs of Latin nations. Closer economic ties emerged</w:t>
      </w:r>
    </w:p>
    <w:p w:rsidR="00CF06DF" w:rsidRPr="00CF06DF" w:rsidRDefault="00CF06DF" w:rsidP="00CF06DF">
      <w:pPr>
        <w:spacing w:after="120"/>
        <w:ind w:left="540" w:right="540" w:hanging="270"/>
        <w:rPr>
          <w:rFonts w:eastAsia="Times New Roman"/>
          <w:lang w:val="en"/>
        </w:rPr>
      </w:pPr>
      <w:r>
        <w:rPr>
          <w:rFonts w:eastAsia="Times New Roman"/>
          <w:lang w:val="en"/>
        </w:rPr>
        <w:t xml:space="preserve">D. </w:t>
      </w:r>
      <w:r w:rsidRPr="00CF06DF">
        <w:rPr>
          <w:rFonts w:eastAsia="Times New Roman"/>
          <w:lang w:val="en"/>
        </w:rPr>
        <w:t>The Rise of Isolationism</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1. </w:t>
      </w:r>
      <w:r w:rsidRPr="00CF06DF">
        <w:rPr>
          <w:rFonts w:eastAsia="Times New Roman"/>
          <w:lang w:val="en"/>
        </w:rPr>
        <w:t>Geneva Conference on disarmament disbanded and Japan withdrew from 1921 Washington Conference; agreements of 1920s collapsed during 1930s</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2. </w:t>
      </w:r>
      <w:r w:rsidRPr="00CF06DF">
        <w:rPr>
          <w:rFonts w:eastAsia="Times New Roman"/>
          <w:lang w:val="en"/>
        </w:rPr>
        <w:t>Many Americans supported isolationism b/c internationalism of League of Nations failed to restrain Japanese Asian aggression, belief US business interests had led to WW I involvement; FDR helpless to change tide</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3. </w:t>
      </w:r>
      <w:r w:rsidRPr="00CF06DF">
        <w:rPr>
          <w:rFonts w:eastAsia="Times New Roman"/>
          <w:lang w:val="en"/>
        </w:rPr>
        <w:t>Neutrality Acts of 1935, ’36, ’37 meant to prevent issues of WWI from allowing US entrance into new war- “neutral rights” of US citizens defined, “cash-and-carry” policy allowed only nonmilitary goods to be sold to warring countries who had to provide own transportation</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4. </w:t>
      </w:r>
      <w:r w:rsidRPr="00CF06DF">
        <w:rPr>
          <w:rFonts w:eastAsia="Times New Roman"/>
          <w:lang w:val="en"/>
        </w:rPr>
        <w:t xml:space="preserve">Military neutrality upheld after Italy’s invasion of Ethiopia and during Spain’s civil war </w:t>
      </w:r>
      <w:proofErr w:type="spellStart"/>
      <w:r w:rsidRPr="00CF06DF">
        <w:rPr>
          <w:rFonts w:eastAsia="Times New Roman"/>
          <w:lang w:val="en"/>
        </w:rPr>
        <w:t>btwn</w:t>
      </w:r>
      <w:proofErr w:type="spellEnd"/>
      <w:r w:rsidRPr="00CF06DF">
        <w:rPr>
          <w:rFonts w:eastAsia="Times New Roman"/>
          <w:lang w:val="en"/>
        </w:rPr>
        <w:t xml:space="preserve"> fascist </w:t>
      </w:r>
      <w:proofErr w:type="spellStart"/>
      <w:r w:rsidRPr="00CF06DF">
        <w:rPr>
          <w:rFonts w:eastAsia="Times New Roman"/>
          <w:lang w:val="en"/>
        </w:rPr>
        <w:t>Falangists</w:t>
      </w:r>
      <w:proofErr w:type="spellEnd"/>
      <w:r w:rsidRPr="00CF06DF">
        <w:rPr>
          <w:rFonts w:eastAsia="Times New Roman"/>
          <w:lang w:val="en"/>
        </w:rPr>
        <w:t xml:space="preserve"> + </w:t>
      </w:r>
      <w:proofErr w:type="spellStart"/>
      <w:r w:rsidRPr="00CF06DF">
        <w:rPr>
          <w:rFonts w:eastAsia="Times New Roman"/>
          <w:lang w:val="en"/>
        </w:rPr>
        <w:t>repub</w:t>
      </w:r>
      <w:proofErr w:type="spellEnd"/>
      <w:r w:rsidRPr="00CF06DF">
        <w:rPr>
          <w:rFonts w:eastAsia="Times New Roman"/>
          <w:lang w:val="en"/>
        </w:rPr>
        <w:t xml:space="preserve"> </w:t>
      </w:r>
      <w:proofErr w:type="spellStart"/>
      <w:r w:rsidRPr="00CF06DF">
        <w:rPr>
          <w:rFonts w:eastAsia="Times New Roman"/>
          <w:lang w:val="en"/>
        </w:rPr>
        <w:t>govt</w:t>
      </w:r>
      <w:proofErr w:type="spellEnd"/>
    </w:p>
    <w:p w:rsidR="00CF06DF" w:rsidRPr="00CF06DF" w:rsidRDefault="00CF06DF" w:rsidP="00CF06DF">
      <w:pPr>
        <w:spacing w:after="120"/>
        <w:ind w:left="810" w:right="540" w:hanging="270"/>
        <w:rPr>
          <w:rFonts w:eastAsia="Times New Roman"/>
          <w:lang w:val="en"/>
        </w:rPr>
      </w:pPr>
      <w:r>
        <w:rPr>
          <w:rFonts w:eastAsia="Times New Roman"/>
          <w:lang w:val="en"/>
        </w:rPr>
        <w:lastRenderedPageBreak/>
        <w:t xml:space="preserve">5. </w:t>
      </w:r>
      <w:r w:rsidRPr="00CF06DF">
        <w:rPr>
          <w:rFonts w:eastAsia="Times New Roman"/>
          <w:lang w:val="en"/>
        </w:rPr>
        <w:t>Alarm over Japan’s 1937 new assaults into China (after 1931 Manchuria invasion) led FDR to question isolationism, delivered “Quarantine speech” saying aggressors should be prevented from spreading war; speech unpopular</w:t>
      </w:r>
    </w:p>
    <w:p w:rsidR="00CF06DF" w:rsidRPr="00CF06DF" w:rsidRDefault="00CF06DF" w:rsidP="00CF06DF">
      <w:pPr>
        <w:spacing w:after="120"/>
        <w:ind w:left="540" w:right="540" w:hanging="270"/>
        <w:rPr>
          <w:rFonts w:eastAsia="Times New Roman"/>
          <w:lang w:val="en"/>
        </w:rPr>
      </w:pPr>
      <w:r>
        <w:rPr>
          <w:rFonts w:eastAsia="Times New Roman"/>
          <w:lang w:val="en"/>
        </w:rPr>
        <w:t xml:space="preserve">E. </w:t>
      </w:r>
      <w:r w:rsidRPr="00CF06DF">
        <w:rPr>
          <w:rFonts w:eastAsia="Times New Roman"/>
          <w:lang w:val="en"/>
        </w:rPr>
        <w:t>The Failure of Munich</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1. </w:t>
      </w:r>
      <w:r w:rsidRPr="00CF06DF">
        <w:rPr>
          <w:rFonts w:eastAsia="Times New Roman"/>
          <w:lang w:val="en"/>
        </w:rPr>
        <w:t>In 1936 Hitler moved army into demilitarized Rhineland, 1938 invaded Austria to create union (</w:t>
      </w:r>
      <w:proofErr w:type="spellStart"/>
      <w:r w:rsidRPr="00CF06DF">
        <w:rPr>
          <w:rFonts w:eastAsia="Times New Roman"/>
          <w:i/>
          <w:iCs/>
          <w:lang w:val="en"/>
        </w:rPr>
        <w:t>anschluss</w:t>
      </w:r>
      <w:proofErr w:type="spellEnd"/>
      <w:r w:rsidRPr="00CF06DF">
        <w:rPr>
          <w:rFonts w:eastAsia="Times New Roman"/>
          <w:lang w:val="en"/>
        </w:rPr>
        <w:t>) + demanded Czechoslovakia cede Sudetenland to increase lands for Germans to live (</w:t>
      </w:r>
      <w:r w:rsidRPr="00CF06DF">
        <w:rPr>
          <w:rFonts w:eastAsia="Times New Roman"/>
          <w:i/>
          <w:iCs/>
          <w:lang w:val="en"/>
        </w:rPr>
        <w:t>lebensraum</w:t>
      </w:r>
      <w:r w:rsidRPr="00CF06DF">
        <w:rPr>
          <w:rFonts w:eastAsia="Times New Roman"/>
          <w:lang w:val="en"/>
        </w:rPr>
        <w:t>); 1938 Munich Conference GB + France appeased Hitler for promise would be last expansion</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2. </w:t>
      </w:r>
      <w:r w:rsidRPr="00CF06DF">
        <w:rPr>
          <w:rFonts w:eastAsia="Times New Roman"/>
          <w:lang w:val="en"/>
        </w:rPr>
        <w:t>1939 “appeasement” collapsed w/ German invasion of whole Czechoslovakia and then Poland- GB + France honored defense agreement w/ Poland, in September declared war against Germany</w:t>
      </w:r>
    </w:p>
    <w:p w:rsidR="00CF06DF" w:rsidRDefault="00CF06DF" w:rsidP="00CF06DF">
      <w:pPr>
        <w:spacing w:after="120"/>
        <w:ind w:left="270" w:right="540" w:hanging="270"/>
        <w:rPr>
          <w:rFonts w:eastAsia="Times New Roman"/>
          <w:lang w:val="en"/>
        </w:rPr>
      </w:pPr>
    </w:p>
    <w:p w:rsidR="00CF06DF" w:rsidRPr="00CF06DF" w:rsidRDefault="00CF06DF" w:rsidP="00CF06DF">
      <w:pPr>
        <w:spacing w:after="120"/>
        <w:ind w:left="270" w:right="540" w:hanging="270"/>
        <w:rPr>
          <w:rFonts w:eastAsia="Times New Roman"/>
          <w:b/>
          <w:lang w:val="en"/>
        </w:rPr>
      </w:pPr>
      <w:bookmarkStart w:id="0" w:name="_GoBack"/>
      <w:r w:rsidRPr="00CF06DF">
        <w:rPr>
          <w:rFonts w:eastAsia="Times New Roman"/>
          <w:b/>
          <w:lang w:val="en"/>
        </w:rPr>
        <w:t xml:space="preserve">III. </w:t>
      </w:r>
      <w:proofErr w:type="gramStart"/>
      <w:r w:rsidRPr="00CF06DF">
        <w:rPr>
          <w:rFonts w:eastAsia="Times New Roman"/>
          <w:b/>
          <w:lang w:val="en"/>
        </w:rPr>
        <w:t>From</w:t>
      </w:r>
      <w:proofErr w:type="gramEnd"/>
      <w:r w:rsidRPr="00CF06DF">
        <w:rPr>
          <w:rFonts w:eastAsia="Times New Roman"/>
          <w:b/>
          <w:lang w:val="en"/>
        </w:rPr>
        <w:t xml:space="preserve"> Neutrality to Intervention</w:t>
      </w:r>
    </w:p>
    <w:bookmarkEnd w:id="0"/>
    <w:p w:rsidR="00CF06DF" w:rsidRPr="00CF06DF" w:rsidRDefault="00CF06DF" w:rsidP="00CF06DF">
      <w:pPr>
        <w:spacing w:after="120"/>
        <w:ind w:left="540" w:right="540" w:hanging="270"/>
        <w:rPr>
          <w:rFonts w:eastAsia="Times New Roman"/>
          <w:lang w:val="en"/>
        </w:rPr>
      </w:pPr>
      <w:r>
        <w:rPr>
          <w:rFonts w:eastAsia="Times New Roman"/>
          <w:lang w:val="en"/>
        </w:rPr>
        <w:t xml:space="preserve">A. </w:t>
      </w:r>
      <w:r w:rsidRPr="00CF06DF">
        <w:rPr>
          <w:rFonts w:eastAsia="Times New Roman"/>
          <w:lang w:val="en"/>
        </w:rPr>
        <w:t>Neutrality Tested</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1. </w:t>
      </w:r>
      <w:r w:rsidRPr="00CF06DF">
        <w:rPr>
          <w:rFonts w:eastAsia="Times New Roman"/>
          <w:lang w:val="en"/>
        </w:rPr>
        <w:t>Most Americans supported Allies, FDR wanted to grant assistance by allowing arms sales to belligerents using “cash-and-carry” policy</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2. </w:t>
      </w:r>
      <w:r w:rsidRPr="00CF06DF">
        <w:rPr>
          <w:rFonts w:eastAsia="Times New Roman"/>
          <w:lang w:val="en"/>
        </w:rPr>
        <w:t xml:space="preserve">Quiet “phony war” period shattered by spring 1940 German blitzkrieg invasion of W. </w:t>
      </w:r>
      <w:proofErr w:type="spellStart"/>
      <w:r w:rsidRPr="00CF06DF">
        <w:rPr>
          <w:rFonts w:eastAsia="Times New Roman"/>
          <w:lang w:val="en"/>
        </w:rPr>
        <w:t>Eur</w:t>
      </w:r>
      <w:proofErr w:type="spellEnd"/>
      <w:r w:rsidRPr="00CF06DF">
        <w:rPr>
          <w:rFonts w:eastAsia="Times New Roman"/>
          <w:lang w:val="en"/>
        </w:rPr>
        <w:t>, by June France had fallen + GB retreated at Dunkirk</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3. </w:t>
      </w:r>
      <w:r w:rsidRPr="00CF06DF">
        <w:rPr>
          <w:rFonts w:eastAsia="Times New Roman"/>
          <w:lang w:val="en"/>
        </w:rPr>
        <w:t xml:space="preserve">Roosevelt increased aid to Allies + monies for US self-defense, “scraped bottom of the barrel” to give GB’s Churchill war materials </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4. </w:t>
      </w:r>
      <w:r w:rsidRPr="00CF06DF">
        <w:rPr>
          <w:rFonts w:eastAsia="Times New Roman"/>
          <w:lang w:val="en"/>
        </w:rPr>
        <w:t xml:space="preserve">FDR able to take steps b/c public opinion shift after fall of France Germany now seen as threat to US by majority; debate still </w:t>
      </w:r>
      <w:proofErr w:type="spellStart"/>
      <w:r w:rsidRPr="00CF06DF">
        <w:rPr>
          <w:rFonts w:eastAsia="Times New Roman"/>
          <w:lang w:val="en"/>
        </w:rPr>
        <w:t>btwn</w:t>
      </w:r>
      <w:proofErr w:type="spellEnd"/>
      <w:r w:rsidRPr="00CF06DF">
        <w:rPr>
          <w:rFonts w:eastAsia="Times New Roman"/>
          <w:lang w:val="en"/>
        </w:rPr>
        <w:t xml:space="preserve"> “interventionists” who wanted increased US war involvement and “isolationist” America First Committee supported by many </w:t>
      </w:r>
      <w:proofErr w:type="spellStart"/>
      <w:r w:rsidRPr="00CF06DF">
        <w:rPr>
          <w:rFonts w:eastAsia="Times New Roman"/>
          <w:lang w:val="en"/>
        </w:rPr>
        <w:t>Repubs</w:t>
      </w:r>
      <w:proofErr w:type="spellEnd"/>
    </w:p>
    <w:p w:rsidR="00CF06DF" w:rsidRPr="00CF06DF" w:rsidRDefault="00CF06DF" w:rsidP="00CF06DF">
      <w:pPr>
        <w:spacing w:after="120"/>
        <w:ind w:left="540" w:right="540" w:hanging="270"/>
        <w:rPr>
          <w:rFonts w:eastAsia="Times New Roman"/>
          <w:lang w:val="en"/>
        </w:rPr>
      </w:pPr>
      <w:r>
        <w:rPr>
          <w:rFonts w:eastAsia="Times New Roman"/>
          <w:lang w:val="en"/>
        </w:rPr>
        <w:t xml:space="preserve">B. </w:t>
      </w:r>
      <w:r w:rsidRPr="00CF06DF">
        <w:rPr>
          <w:rFonts w:eastAsia="Times New Roman"/>
          <w:lang w:val="en"/>
        </w:rPr>
        <w:t>The Third-Term Campaign</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1. </w:t>
      </w:r>
      <w:r w:rsidRPr="00CF06DF">
        <w:rPr>
          <w:rFonts w:eastAsia="Times New Roman"/>
          <w:lang w:val="en"/>
        </w:rPr>
        <w:t>Roosevelt sought 3</w:t>
      </w:r>
      <w:proofErr w:type="spellStart"/>
      <w:r w:rsidRPr="00CF06DF">
        <w:rPr>
          <w:rFonts w:eastAsia="Times New Roman"/>
          <w:position w:val="8"/>
          <w:lang w:val="en"/>
        </w:rPr>
        <w:t>rd</w:t>
      </w:r>
      <w:proofErr w:type="spellEnd"/>
      <w:r w:rsidRPr="00CF06DF">
        <w:rPr>
          <w:rFonts w:eastAsia="Times New Roman"/>
          <w:lang w:val="en"/>
        </w:rPr>
        <w:t xml:space="preserve"> term in 1940 presidential election; </w:t>
      </w:r>
      <w:proofErr w:type="spellStart"/>
      <w:r w:rsidRPr="00CF06DF">
        <w:rPr>
          <w:rFonts w:eastAsia="Times New Roman"/>
          <w:lang w:val="en"/>
        </w:rPr>
        <w:t>Repubs</w:t>
      </w:r>
      <w:proofErr w:type="spellEnd"/>
      <w:r w:rsidRPr="00CF06DF">
        <w:rPr>
          <w:rFonts w:eastAsia="Times New Roman"/>
          <w:lang w:val="en"/>
        </w:rPr>
        <w:t xml:space="preserve"> nominated Wendell Willkie. Roosevelt won election w/ heavy measure of support</w:t>
      </w:r>
    </w:p>
    <w:p w:rsidR="00CF06DF" w:rsidRPr="00CF06DF" w:rsidRDefault="00CF06DF" w:rsidP="00CF06DF">
      <w:pPr>
        <w:spacing w:after="120"/>
        <w:ind w:left="540" w:right="540" w:hanging="270"/>
        <w:rPr>
          <w:rFonts w:eastAsia="Times New Roman"/>
          <w:lang w:val="en"/>
        </w:rPr>
      </w:pPr>
      <w:r>
        <w:rPr>
          <w:rFonts w:eastAsia="Times New Roman"/>
          <w:lang w:val="en"/>
        </w:rPr>
        <w:t xml:space="preserve">C. </w:t>
      </w:r>
      <w:r w:rsidRPr="00CF06DF">
        <w:rPr>
          <w:rFonts w:eastAsia="Times New Roman"/>
          <w:lang w:val="en"/>
        </w:rPr>
        <w:t>Neutrality Abandoned</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1. </w:t>
      </w:r>
      <w:r w:rsidRPr="00CF06DF">
        <w:rPr>
          <w:rFonts w:eastAsia="Times New Roman"/>
          <w:lang w:val="en"/>
        </w:rPr>
        <w:t>After election Roosevelt changed US war role-- cash-short GB extended “lend-lease” agreement that allowed sale but also lending of armaments, began ensuring shipments reached GB by Navy patrolling Atlantic for subs</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2. </w:t>
      </w:r>
      <w:r w:rsidRPr="00CF06DF">
        <w:rPr>
          <w:rFonts w:eastAsia="Times New Roman"/>
          <w:lang w:val="en"/>
        </w:rPr>
        <w:t>After Germany broke 1939 Nazi-Soviet Pact by invading the USSR, US extended “lend-lease” to Russians; Nazi subs began attacking US ships, Congress voted to allow arming of merchants + US attacks on subs</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3. </w:t>
      </w:r>
      <w:r w:rsidRPr="00CF06DF">
        <w:rPr>
          <w:rFonts w:eastAsia="Times New Roman"/>
          <w:lang w:val="en"/>
        </w:rPr>
        <w:t>1941 Churchill and Roosevelt released Atlantic Charter tying two nations together to war aims to destroy “Nazi tyranny”</w:t>
      </w:r>
    </w:p>
    <w:p w:rsidR="00CF06DF" w:rsidRPr="00CF06DF" w:rsidRDefault="00CF06DF" w:rsidP="00CF06DF">
      <w:pPr>
        <w:spacing w:after="120"/>
        <w:ind w:left="540" w:right="540" w:hanging="270"/>
        <w:rPr>
          <w:rFonts w:eastAsia="Times New Roman"/>
          <w:lang w:val="en"/>
        </w:rPr>
      </w:pPr>
      <w:r>
        <w:rPr>
          <w:rFonts w:eastAsia="Times New Roman"/>
          <w:lang w:val="en"/>
        </w:rPr>
        <w:t xml:space="preserve">D. </w:t>
      </w:r>
      <w:r w:rsidRPr="00CF06DF">
        <w:rPr>
          <w:rFonts w:eastAsia="Times New Roman"/>
          <w:lang w:val="en"/>
        </w:rPr>
        <w:t>The Road to Pearl Harbor</w:t>
      </w:r>
    </w:p>
    <w:p w:rsidR="00CF06DF" w:rsidRPr="00CF06DF" w:rsidRDefault="00CF06DF" w:rsidP="00CF06DF">
      <w:pPr>
        <w:spacing w:after="120"/>
        <w:ind w:left="810" w:right="540" w:hanging="270"/>
        <w:rPr>
          <w:rFonts w:eastAsia="Times New Roman"/>
          <w:lang w:val="en"/>
        </w:rPr>
      </w:pPr>
      <w:r>
        <w:rPr>
          <w:rFonts w:eastAsia="Times New Roman"/>
          <w:lang w:val="en"/>
        </w:rPr>
        <w:lastRenderedPageBreak/>
        <w:t xml:space="preserve">1. </w:t>
      </w:r>
      <w:r w:rsidRPr="00CF06DF">
        <w:rPr>
          <w:rFonts w:eastAsia="Times New Roman"/>
          <w:lang w:val="en"/>
        </w:rPr>
        <w:t>1940 Japan signed Tripartite Pact allying itself w/ Germany and Italy; in spite of Roosevelt denouncing Japanese aggression in 1941 it invaded Indochina</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2. </w:t>
      </w:r>
      <w:r w:rsidRPr="00CF06DF">
        <w:rPr>
          <w:rFonts w:eastAsia="Times New Roman"/>
          <w:lang w:val="en"/>
        </w:rPr>
        <w:t xml:space="preserve">US froze Jap assets + placed trade embargo preventing Japan from buying </w:t>
      </w:r>
      <w:proofErr w:type="spellStart"/>
      <w:r w:rsidRPr="00CF06DF">
        <w:rPr>
          <w:rFonts w:eastAsia="Times New Roman"/>
          <w:lang w:val="en"/>
        </w:rPr>
        <w:t>impt</w:t>
      </w:r>
      <w:proofErr w:type="spellEnd"/>
      <w:r w:rsidRPr="00CF06DF">
        <w:rPr>
          <w:rFonts w:eastAsia="Times New Roman"/>
          <w:lang w:val="en"/>
        </w:rPr>
        <w:t xml:space="preserve"> supplies (including oil). Tokyo attempted to negotiate w/ US to continue flow of supplies, but Jap PM Konoye forced out of office by Gen Hideki </w:t>
      </w:r>
      <w:proofErr w:type="spellStart"/>
      <w:r w:rsidRPr="00CF06DF">
        <w:rPr>
          <w:rFonts w:eastAsia="Times New Roman"/>
          <w:lang w:val="en"/>
        </w:rPr>
        <w:t>Tojo</w:t>
      </w:r>
      <w:proofErr w:type="spellEnd"/>
    </w:p>
    <w:p w:rsidR="00CF06DF" w:rsidRPr="00CF06DF" w:rsidRDefault="00CF06DF" w:rsidP="00CF06DF">
      <w:pPr>
        <w:spacing w:after="120"/>
        <w:ind w:left="810" w:right="540" w:hanging="270"/>
        <w:rPr>
          <w:rFonts w:eastAsia="Times New Roman"/>
          <w:lang w:val="en"/>
        </w:rPr>
      </w:pPr>
      <w:r>
        <w:rPr>
          <w:rFonts w:eastAsia="Times New Roman"/>
          <w:lang w:val="en"/>
        </w:rPr>
        <w:t xml:space="preserve">3. </w:t>
      </w:r>
      <w:proofErr w:type="spellStart"/>
      <w:r w:rsidRPr="00CF06DF">
        <w:rPr>
          <w:rFonts w:eastAsia="Times New Roman"/>
          <w:lang w:val="en"/>
        </w:rPr>
        <w:t>Tojo</w:t>
      </w:r>
      <w:proofErr w:type="spellEnd"/>
      <w:r w:rsidRPr="00CF06DF">
        <w:rPr>
          <w:rFonts w:eastAsia="Times New Roman"/>
          <w:lang w:val="en"/>
        </w:rPr>
        <w:t xml:space="preserve"> </w:t>
      </w:r>
      <w:proofErr w:type="spellStart"/>
      <w:r w:rsidRPr="00CF06DF">
        <w:rPr>
          <w:rFonts w:eastAsia="Times New Roman"/>
          <w:lang w:val="en"/>
        </w:rPr>
        <w:t>govt</w:t>
      </w:r>
      <w:proofErr w:type="spellEnd"/>
      <w:r w:rsidRPr="00CF06DF">
        <w:rPr>
          <w:rFonts w:eastAsia="Times New Roman"/>
          <w:lang w:val="en"/>
        </w:rPr>
        <w:t xml:space="preserve"> refused to recognize US calls to guarantee Chinese territorial rights so negotiations broke down, by November war imminent; on December 7, 1941 Jap aircraft carriers attacked US Pacific Navy HQ at Pearl Harbor</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4. </w:t>
      </w:r>
      <w:r w:rsidRPr="00CF06DF">
        <w:rPr>
          <w:rFonts w:eastAsia="Times New Roman"/>
          <w:lang w:val="en"/>
        </w:rPr>
        <w:t xml:space="preserve">US lost 8 battleships, 2,000 soldiers dead, US Pacific forces weakened; resulted in unifying American </w:t>
      </w:r>
      <w:proofErr w:type="spellStart"/>
      <w:r w:rsidRPr="00CF06DF">
        <w:rPr>
          <w:rFonts w:eastAsia="Times New Roman"/>
          <w:lang w:val="en"/>
        </w:rPr>
        <w:t>ppl</w:t>
      </w:r>
      <w:proofErr w:type="spellEnd"/>
      <w:r w:rsidRPr="00CF06DF">
        <w:rPr>
          <w:rFonts w:eastAsia="Times New Roman"/>
          <w:lang w:val="en"/>
        </w:rPr>
        <w:t xml:space="preserve"> into commitment to war</w:t>
      </w:r>
    </w:p>
    <w:p w:rsidR="00CF06DF" w:rsidRPr="00CF06DF" w:rsidRDefault="00CF06DF" w:rsidP="00CF06DF">
      <w:pPr>
        <w:spacing w:after="120"/>
        <w:ind w:left="810" w:right="540" w:hanging="270"/>
        <w:rPr>
          <w:rFonts w:eastAsia="Times New Roman"/>
          <w:lang w:val="en"/>
        </w:rPr>
      </w:pPr>
      <w:r>
        <w:rPr>
          <w:rFonts w:eastAsia="Times New Roman"/>
          <w:lang w:val="en"/>
        </w:rPr>
        <w:t xml:space="preserve">5. </w:t>
      </w:r>
      <w:r w:rsidRPr="00CF06DF">
        <w:rPr>
          <w:rFonts w:eastAsia="Times New Roman"/>
          <w:lang w:val="en"/>
        </w:rPr>
        <w:t>December 8, 1941 US declared war on Japan; December 11 Germany and Italy declared war on US, likewise same say us declared war on them</w:t>
      </w:r>
    </w:p>
    <w:p w:rsidR="00F9318F" w:rsidRPr="00CF06DF" w:rsidRDefault="00F9318F" w:rsidP="00CF06DF">
      <w:pPr>
        <w:spacing w:after="120"/>
        <w:ind w:left="270" w:right="540" w:hanging="270"/>
        <w:rPr>
          <w:b/>
        </w:rPr>
      </w:pPr>
    </w:p>
    <w:sectPr w:rsidR="00F9318F" w:rsidRPr="00CF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68B"/>
    <w:multiLevelType w:val="hybridMultilevel"/>
    <w:tmpl w:val="3196A3FE"/>
    <w:lvl w:ilvl="0" w:tplc="9A2E674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B891064"/>
    <w:multiLevelType w:val="hybridMultilevel"/>
    <w:tmpl w:val="2794A568"/>
    <w:lvl w:ilvl="0" w:tplc="AE486E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C0F289B"/>
    <w:multiLevelType w:val="hybridMultilevel"/>
    <w:tmpl w:val="D6506E4A"/>
    <w:lvl w:ilvl="0" w:tplc="579676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F6A6ED1"/>
    <w:multiLevelType w:val="hybridMultilevel"/>
    <w:tmpl w:val="98764B00"/>
    <w:lvl w:ilvl="0" w:tplc="9DD44C82">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64C0A1E"/>
    <w:multiLevelType w:val="hybridMultilevel"/>
    <w:tmpl w:val="0F74309C"/>
    <w:lvl w:ilvl="0" w:tplc="F2C071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F9F2074"/>
    <w:multiLevelType w:val="hybridMultilevel"/>
    <w:tmpl w:val="824AB0FC"/>
    <w:lvl w:ilvl="0" w:tplc="803E5B0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F590A14"/>
    <w:multiLevelType w:val="hybridMultilevel"/>
    <w:tmpl w:val="F7B2FFF8"/>
    <w:lvl w:ilvl="0" w:tplc="3578B22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6"/>
    <w:rsid w:val="000A18F9"/>
    <w:rsid w:val="000D1E7D"/>
    <w:rsid w:val="000E1891"/>
    <w:rsid w:val="000F4619"/>
    <w:rsid w:val="00147BB3"/>
    <w:rsid w:val="00410566"/>
    <w:rsid w:val="005E7FE3"/>
    <w:rsid w:val="0064194B"/>
    <w:rsid w:val="007A3E3E"/>
    <w:rsid w:val="008271A3"/>
    <w:rsid w:val="00840CF0"/>
    <w:rsid w:val="0087697D"/>
    <w:rsid w:val="00887C4D"/>
    <w:rsid w:val="009A5A4E"/>
    <w:rsid w:val="00AC162F"/>
    <w:rsid w:val="00AC2ABC"/>
    <w:rsid w:val="00AD10E7"/>
    <w:rsid w:val="00B003E9"/>
    <w:rsid w:val="00B9631A"/>
    <w:rsid w:val="00BD583A"/>
    <w:rsid w:val="00CE2BFD"/>
    <w:rsid w:val="00CF06DF"/>
    <w:rsid w:val="00F9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410566"/>
    <w:pPr>
      <w:spacing w:line="255" w:lineRule="atLeast"/>
      <w:ind w:left="270" w:right="540" w:hanging="270"/>
    </w:pPr>
    <w:rPr>
      <w:rFonts w:ascii="Arial" w:eastAsia="Times New Roman" w:hAnsi="Arial" w:cs="Arial"/>
      <w:color w:val="584D4D"/>
      <w:sz w:val="23"/>
      <w:szCs w:val="23"/>
    </w:rPr>
  </w:style>
  <w:style w:type="paragraph" w:customStyle="1" w:styleId="paragraphstyle1">
    <w:name w:val="paragraph_style_1"/>
    <w:basedOn w:val="Normal"/>
    <w:rsid w:val="00410566"/>
    <w:pPr>
      <w:spacing w:line="255" w:lineRule="atLeast"/>
      <w:ind w:left="540" w:right="540" w:hanging="270"/>
    </w:pPr>
    <w:rPr>
      <w:rFonts w:ascii="Arial" w:eastAsia="Times New Roman" w:hAnsi="Arial" w:cs="Arial"/>
      <w:color w:val="584D4D"/>
      <w:sz w:val="23"/>
      <w:szCs w:val="23"/>
    </w:rPr>
  </w:style>
  <w:style w:type="paragraph" w:customStyle="1" w:styleId="paragraphstyle2">
    <w:name w:val="paragraph_style_2"/>
    <w:basedOn w:val="Normal"/>
    <w:rsid w:val="00410566"/>
    <w:pPr>
      <w:spacing w:line="255" w:lineRule="atLeast"/>
      <w:ind w:left="810" w:right="540" w:hanging="270"/>
    </w:pPr>
    <w:rPr>
      <w:rFonts w:ascii="Arial" w:eastAsia="Times New Roman" w:hAnsi="Arial" w:cs="Arial"/>
      <w:color w:val="584D4D"/>
      <w:sz w:val="23"/>
      <w:szCs w:val="23"/>
    </w:rPr>
  </w:style>
  <w:style w:type="paragraph" w:customStyle="1" w:styleId="freeform">
    <w:name w:val="free_form"/>
    <w:basedOn w:val="Normal"/>
    <w:rsid w:val="00410566"/>
    <w:pPr>
      <w:spacing w:line="300" w:lineRule="atLeast"/>
    </w:pPr>
    <w:rPr>
      <w:rFonts w:ascii="Arial" w:eastAsia="Times New Roman" w:hAnsi="Arial" w:cs="Arial"/>
      <w:color w:val="584D4D"/>
      <w:sz w:val="23"/>
      <w:szCs w:val="23"/>
    </w:rPr>
  </w:style>
  <w:style w:type="character" w:customStyle="1" w:styleId="style21">
    <w:name w:val="style_21"/>
    <w:basedOn w:val="DefaultParagraphFont"/>
    <w:rsid w:val="00410566"/>
    <w:rPr>
      <w:rFonts w:ascii="Times New Roman" w:hAnsi="Times New Roman" w:cs="Times New Roman" w:hint="default"/>
      <w:b w:val="0"/>
      <w:bCs w:val="0"/>
      <w:i w:val="0"/>
      <w:iCs w:val="0"/>
      <w:sz w:val="26"/>
      <w:szCs w:val="26"/>
    </w:rPr>
  </w:style>
  <w:style w:type="character" w:customStyle="1" w:styleId="style31">
    <w:name w:val="style_31"/>
    <w:basedOn w:val="DefaultParagraphFont"/>
    <w:rsid w:val="00410566"/>
    <w:rPr>
      <w:rFonts w:ascii="Times New Roman" w:hAnsi="Times New Roman" w:cs="Times New Roman" w:hint="default"/>
      <w:b w:val="0"/>
      <w:bCs w:val="0"/>
      <w:i/>
      <w:iCs/>
      <w:sz w:val="26"/>
      <w:szCs w:val="26"/>
    </w:rPr>
  </w:style>
  <w:style w:type="paragraph" w:styleId="ListParagraph">
    <w:name w:val="List Paragraph"/>
    <w:basedOn w:val="Normal"/>
    <w:uiPriority w:val="34"/>
    <w:qFormat/>
    <w:rsid w:val="00F9318F"/>
    <w:pPr>
      <w:ind w:left="720"/>
      <w:contextualSpacing/>
    </w:pPr>
  </w:style>
  <w:style w:type="paragraph" w:customStyle="1" w:styleId="paragraphstyle3">
    <w:name w:val="paragraph_style_3"/>
    <w:basedOn w:val="Normal"/>
    <w:rsid w:val="007A3E3E"/>
    <w:pPr>
      <w:spacing w:line="345" w:lineRule="atLeast"/>
      <w:ind w:left="540" w:right="540" w:hanging="270"/>
    </w:pPr>
    <w:rPr>
      <w:rFonts w:ascii="Arial" w:eastAsia="Times New Roman" w:hAnsi="Arial" w:cs="Arial"/>
      <w:color w:val="584D4D"/>
      <w:sz w:val="30"/>
      <w:szCs w:val="30"/>
    </w:rPr>
  </w:style>
  <w:style w:type="paragraph" w:customStyle="1" w:styleId="paragraphstyle4">
    <w:name w:val="paragraph_style_4"/>
    <w:basedOn w:val="Normal"/>
    <w:rsid w:val="007A3E3E"/>
    <w:pPr>
      <w:spacing w:line="345" w:lineRule="atLeast"/>
      <w:ind w:left="810" w:right="540" w:hanging="270"/>
    </w:pPr>
    <w:rPr>
      <w:rFonts w:ascii="Arial" w:eastAsia="Times New Roman" w:hAnsi="Arial" w:cs="Arial"/>
      <w:color w:val="584D4D"/>
      <w:sz w:val="30"/>
      <w:szCs w:val="30"/>
    </w:rPr>
  </w:style>
  <w:style w:type="character" w:customStyle="1" w:styleId="style11">
    <w:name w:val="style_11"/>
    <w:basedOn w:val="DefaultParagraphFont"/>
    <w:rsid w:val="007A3E3E"/>
    <w:rPr>
      <w:rFonts w:ascii="Times New Roman" w:hAnsi="Times New Roman" w:cs="Times New Roman"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410566"/>
    <w:pPr>
      <w:spacing w:line="255" w:lineRule="atLeast"/>
      <w:ind w:left="270" w:right="540" w:hanging="270"/>
    </w:pPr>
    <w:rPr>
      <w:rFonts w:ascii="Arial" w:eastAsia="Times New Roman" w:hAnsi="Arial" w:cs="Arial"/>
      <w:color w:val="584D4D"/>
      <w:sz w:val="23"/>
      <w:szCs w:val="23"/>
    </w:rPr>
  </w:style>
  <w:style w:type="paragraph" w:customStyle="1" w:styleId="paragraphstyle1">
    <w:name w:val="paragraph_style_1"/>
    <w:basedOn w:val="Normal"/>
    <w:rsid w:val="00410566"/>
    <w:pPr>
      <w:spacing w:line="255" w:lineRule="atLeast"/>
      <w:ind w:left="540" w:right="540" w:hanging="270"/>
    </w:pPr>
    <w:rPr>
      <w:rFonts w:ascii="Arial" w:eastAsia="Times New Roman" w:hAnsi="Arial" w:cs="Arial"/>
      <w:color w:val="584D4D"/>
      <w:sz w:val="23"/>
      <w:szCs w:val="23"/>
    </w:rPr>
  </w:style>
  <w:style w:type="paragraph" w:customStyle="1" w:styleId="paragraphstyle2">
    <w:name w:val="paragraph_style_2"/>
    <w:basedOn w:val="Normal"/>
    <w:rsid w:val="00410566"/>
    <w:pPr>
      <w:spacing w:line="255" w:lineRule="atLeast"/>
      <w:ind w:left="810" w:right="540" w:hanging="270"/>
    </w:pPr>
    <w:rPr>
      <w:rFonts w:ascii="Arial" w:eastAsia="Times New Roman" w:hAnsi="Arial" w:cs="Arial"/>
      <w:color w:val="584D4D"/>
      <w:sz w:val="23"/>
      <w:szCs w:val="23"/>
    </w:rPr>
  </w:style>
  <w:style w:type="paragraph" w:customStyle="1" w:styleId="freeform">
    <w:name w:val="free_form"/>
    <w:basedOn w:val="Normal"/>
    <w:rsid w:val="00410566"/>
    <w:pPr>
      <w:spacing w:line="300" w:lineRule="atLeast"/>
    </w:pPr>
    <w:rPr>
      <w:rFonts w:ascii="Arial" w:eastAsia="Times New Roman" w:hAnsi="Arial" w:cs="Arial"/>
      <w:color w:val="584D4D"/>
      <w:sz w:val="23"/>
      <w:szCs w:val="23"/>
    </w:rPr>
  </w:style>
  <w:style w:type="character" w:customStyle="1" w:styleId="style21">
    <w:name w:val="style_21"/>
    <w:basedOn w:val="DefaultParagraphFont"/>
    <w:rsid w:val="00410566"/>
    <w:rPr>
      <w:rFonts w:ascii="Times New Roman" w:hAnsi="Times New Roman" w:cs="Times New Roman" w:hint="default"/>
      <w:b w:val="0"/>
      <w:bCs w:val="0"/>
      <w:i w:val="0"/>
      <w:iCs w:val="0"/>
      <w:sz w:val="26"/>
      <w:szCs w:val="26"/>
    </w:rPr>
  </w:style>
  <w:style w:type="character" w:customStyle="1" w:styleId="style31">
    <w:name w:val="style_31"/>
    <w:basedOn w:val="DefaultParagraphFont"/>
    <w:rsid w:val="00410566"/>
    <w:rPr>
      <w:rFonts w:ascii="Times New Roman" w:hAnsi="Times New Roman" w:cs="Times New Roman" w:hint="default"/>
      <w:b w:val="0"/>
      <w:bCs w:val="0"/>
      <w:i/>
      <w:iCs/>
      <w:sz w:val="26"/>
      <w:szCs w:val="26"/>
    </w:rPr>
  </w:style>
  <w:style w:type="paragraph" w:styleId="ListParagraph">
    <w:name w:val="List Paragraph"/>
    <w:basedOn w:val="Normal"/>
    <w:uiPriority w:val="34"/>
    <w:qFormat/>
    <w:rsid w:val="00F9318F"/>
    <w:pPr>
      <w:ind w:left="720"/>
      <w:contextualSpacing/>
    </w:pPr>
  </w:style>
  <w:style w:type="paragraph" w:customStyle="1" w:styleId="paragraphstyle3">
    <w:name w:val="paragraph_style_3"/>
    <w:basedOn w:val="Normal"/>
    <w:rsid w:val="007A3E3E"/>
    <w:pPr>
      <w:spacing w:line="345" w:lineRule="atLeast"/>
      <w:ind w:left="540" w:right="540" w:hanging="270"/>
    </w:pPr>
    <w:rPr>
      <w:rFonts w:ascii="Arial" w:eastAsia="Times New Roman" w:hAnsi="Arial" w:cs="Arial"/>
      <w:color w:val="584D4D"/>
      <w:sz w:val="30"/>
      <w:szCs w:val="30"/>
    </w:rPr>
  </w:style>
  <w:style w:type="paragraph" w:customStyle="1" w:styleId="paragraphstyle4">
    <w:name w:val="paragraph_style_4"/>
    <w:basedOn w:val="Normal"/>
    <w:rsid w:val="007A3E3E"/>
    <w:pPr>
      <w:spacing w:line="345" w:lineRule="atLeast"/>
      <w:ind w:left="810" w:right="540" w:hanging="270"/>
    </w:pPr>
    <w:rPr>
      <w:rFonts w:ascii="Arial" w:eastAsia="Times New Roman" w:hAnsi="Arial" w:cs="Arial"/>
      <w:color w:val="584D4D"/>
      <w:sz w:val="30"/>
      <w:szCs w:val="30"/>
    </w:rPr>
  </w:style>
  <w:style w:type="character" w:customStyle="1" w:styleId="style11">
    <w:name w:val="style_11"/>
    <w:basedOn w:val="DefaultParagraphFont"/>
    <w:rsid w:val="007A3E3E"/>
    <w:rPr>
      <w:rFonts w:ascii="Times New Roman" w:hAnsi="Times New Roman" w:cs="Times New Roman"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0279">
      <w:bodyDiv w:val="1"/>
      <w:marLeft w:val="0"/>
      <w:marRight w:val="0"/>
      <w:marTop w:val="0"/>
      <w:marBottom w:val="0"/>
      <w:divBdr>
        <w:top w:val="none" w:sz="0" w:space="0" w:color="auto"/>
        <w:left w:val="none" w:sz="0" w:space="0" w:color="auto"/>
        <w:bottom w:val="none" w:sz="0" w:space="0" w:color="auto"/>
        <w:right w:val="none" w:sz="0" w:space="0" w:color="auto"/>
      </w:divBdr>
      <w:divsChild>
        <w:div w:id="845022419">
          <w:marLeft w:val="0"/>
          <w:marRight w:val="0"/>
          <w:marTop w:val="0"/>
          <w:marBottom w:val="0"/>
          <w:divBdr>
            <w:top w:val="none" w:sz="0" w:space="0" w:color="auto"/>
            <w:left w:val="none" w:sz="0" w:space="0" w:color="auto"/>
            <w:bottom w:val="none" w:sz="0" w:space="0" w:color="auto"/>
            <w:right w:val="none" w:sz="0" w:space="0" w:color="auto"/>
          </w:divBdr>
          <w:divsChild>
            <w:div w:id="1004237203">
              <w:marLeft w:val="0"/>
              <w:marRight w:val="0"/>
              <w:marTop w:val="1035"/>
              <w:marBottom w:val="0"/>
              <w:divBdr>
                <w:top w:val="none" w:sz="0" w:space="0" w:color="auto"/>
                <w:left w:val="none" w:sz="0" w:space="0" w:color="auto"/>
                <w:bottom w:val="none" w:sz="0" w:space="0" w:color="auto"/>
                <w:right w:val="none" w:sz="0" w:space="0" w:color="auto"/>
              </w:divBdr>
              <w:divsChild>
                <w:div w:id="1490708579">
                  <w:marLeft w:val="0"/>
                  <w:marRight w:val="0"/>
                  <w:marTop w:val="0"/>
                  <w:marBottom w:val="0"/>
                  <w:divBdr>
                    <w:top w:val="none" w:sz="0" w:space="0" w:color="auto"/>
                    <w:left w:val="none" w:sz="0" w:space="0" w:color="auto"/>
                    <w:bottom w:val="none" w:sz="0" w:space="0" w:color="auto"/>
                    <w:right w:val="none" w:sz="0" w:space="0" w:color="auto"/>
                  </w:divBdr>
                  <w:divsChild>
                    <w:div w:id="10639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20152">
      <w:bodyDiv w:val="1"/>
      <w:marLeft w:val="0"/>
      <w:marRight w:val="0"/>
      <w:marTop w:val="0"/>
      <w:marBottom w:val="0"/>
      <w:divBdr>
        <w:top w:val="none" w:sz="0" w:space="0" w:color="auto"/>
        <w:left w:val="none" w:sz="0" w:space="0" w:color="auto"/>
        <w:bottom w:val="none" w:sz="0" w:space="0" w:color="auto"/>
        <w:right w:val="none" w:sz="0" w:space="0" w:color="auto"/>
      </w:divBdr>
      <w:divsChild>
        <w:div w:id="583488231">
          <w:marLeft w:val="0"/>
          <w:marRight w:val="0"/>
          <w:marTop w:val="0"/>
          <w:marBottom w:val="0"/>
          <w:divBdr>
            <w:top w:val="none" w:sz="0" w:space="0" w:color="auto"/>
            <w:left w:val="none" w:sz="0" w:space="0" w:color="auto"/>
            <w:bottom w:val="none" w:sz="0" w:space="0" w:color="auto"/>
            <w:right w:val="none" w:sz="0" w:space="0" w:color="auto"/>
          </w:divBdr>
          <w:divsChild>
            <w:div w:id="376395733">
              <w:marLeft w:val="0"/>
              <w:marRight w:val="0"/>
              <w:marTop w:val="1440"/>
              <w:marBottom w:val="0"/>
              <w:divBdr>
                <w:top w:val="none" w:sz="0" w:space="0" w:color="auto"/>
                <w:left w:val="none" w:sz="0" w:space="0" w:color="auto"/>
                <w:bottom w:val="none" w:sz="0" w:space="0" w:color="auto"/>
                <w:right w:val="none" w:sz="0" w:space="0" w:color="auto"/>
              </w:divBdr>
              <w:divsChild>
                <w:div w:id="1947731075">
                  <w:marLeft w:val="0"/>
                  <w:marRight w:val="0"/>
                  <w:marTop w:val="0"/>
                  <w:marBottom w:val="0"/>
                  <w:divBdr>
                    <w:top w:val="none" w:sz="0" w:space="0" w:color="auto"/>
                    <w:left w:val="none" w:sz="0" w:space="0" w:color="auto"/>
                    <w:bottom w:val="none" w:sz="0" w:space="0" w:color="auto"/>
                    <w:right w:val="none" w:sz="0" w:space="0" w:color="auto"/>
                  </w:divBdr>
                  <w:divsChild>
                    <w:div w:id="15242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1203">
      <w:bodyDiv w:val="1"/>
      <w:marLeft w:val="0"/>
      <w:marRight w:val="0"/>
      <w:marTop w:val="0"/>
      <w:marBottom w:val="0"/>
      <w:divBdr>
        <w:top w:val="none" w:sz="0" w:space="0" w:color="auto"/>
        <w:left w:val="none" w:sz="0" w:space="0" w:color="auto"/>
        <w:bottom w:val="none" w:sz="0" w:space="0" w:color="auto"/>
        <w:right w:val="none" w:sz="0" w:space="0" w:color="auto"/>
      </w:divBdr>
      <w:divsChild>
        <w:div w:id="1921522040">
          <w:marLeft w:val="0"/>
          <w:marRight w:val="0"/>
          <w:marTop w:val="0"/>
          <w:marBottom w:val="0"/>
          <w:divBdr>
            <w:top w:val="none" w:sz="0" w:space="0" w:color="auto"/>
            <w:left w:val="none" w:sz="0" w:space="0" w:color="auto"/>
            <w:bottom w:val="none" w:sz="0" w:space="0" w:color="auto"/>
            <w:right w:val="none" w:sz="0" w:space="0" w:color="auto"/>
          </w:divBdr>
          <w:divsChild>
            <w:div w:id="1752769992">
              <w:marLeft w:val="0"/>
              <w:marRight w:val="0"/>
              <w:marTop w:val="0"/>
              <w:marBottom w:val="0"/>
              <w:divBdr>
                <w:top w:val="none" w:sz="0" w:space="0" w:color="auto"/>
                <w:left w:val="none" w:sz="0" w:space="0" w:color="auto"/>
                <w:bottom w:val="none" w:sz="0" w:space="0" w:color="auto"/>
                <w:right w:val="none" w:sz="0" w:space="0" w:color="auto"/>
              </w:divBdr>
              <w:divsChild>
                <w:div w:id="712733256">
                  <w:marLeft w:val="0"/>
                  <w:marRight w:val="0"/>
                  <w:marTop w:val="0"/>
                  <w:marBottom w:val="0"/>
                  <w:divBdr>
                    <w:top w:val="none" w:sz="0" w:space="0" w:color="auto"/>
                    <w:left w:val="none" w:sz="0" w:space="0" w:color="auto"/>
                    <w:bottom w:val="none" w:sz="0" w:space="0" w:color="auto"/>
                    <w:right w:val="none" w:sz="0" w:space="0" w:color="auto"/>
                  </w:divBdr>
                  <w:divsChild>
                    <w:div w:id="1161653580">
                      <w:marLeft w:val="150"/>
                      <w:marRight w:val="150"/>
                      <w:marTop w:val="0"/>
                      <w:marBottom w:val="0"/>
                      <w:divBdr>
                        <w:top w:val="none" w:sz="0" w:space="0" w:color="auto"/>
                        <w:left w:val="none" w:sz="0" w:space="0" w:color="auto"/>
                        <w:bottom w:val="none" w:sz="0" w:space="0" w:color="auto"/>
                        <w:right w:val="none" w:sz="0" w:space="0" w:color="auto"/>
                      </w:divBdr>
                      <w:divsChild>
                        <w:div w:id="433483045">
                          <w:marLeft w:val="0"/>
                          <w:marRight w:val="0"/>
                          <w:marTop w:val="0"/>
                          <w:marBottom w:val="0"/>
                          <w:divBdr>
                            <w:top w:val="none" w:sz="0" w:space="0" w:color="auto"/>
                            <w:left w:val="none" w:sz="0" w:space="0" w:color="auto"/>
                            <w:bottom w:val="none" w:sz="0" w:space="0" w:color="auto"/>
                            <w:right w:val="none" w:sz="0" w:space="0" w:color="auto"/>
                          </w:divBdr>
                          <w:divsChild>
                            <w:div w:id="1225874703">
                              <w:marLeft w:val="0"/>
                              <w:marRight w:val="0"/>
                              <w:marTop w:val="150"/>
                              <w:marBottom w:val="0"/>
                              <w:divBdr>
                                <w:top w:val="none" w:sz="0" w:space="0" w:color="auto"/>
                                <w:left w:val="none" w:sz="0" w:space="0" w:color="auto"/>
                                <w:bottom w:val="none" w:sz="0" w:space="0" w:color="auto"/>
                                <w:right w:val="none" w:sz="0" w:space="0" w:color="auto"/>
                              </w:divBdr>
                              <w:divsChild>
                                <w:div w:id="164442801">
                                  <w:marLeft w:val="0"/>
                                  <w:marRight w:val="0"/>
                                  <w:marTop w:val="0"/>
                                  <w:marBottom w:val="0"/>
                                  <w:divBdr>
                                    <w:top w:val="none" w:sz="0" w:space="0" w:color="auto"/>
                                    <w:left w:val="none" w:sz="0" w:space="0" w:color="auto"/>
                                    <w:bottom w:val="none" w:sz="0" w:space="0" w:color="auto"/>
                                    <w:right w:val="none" w:sz="0" w:space="0" w:color="auto"/>
                                  </w:divBdr>
                                  <w:divsChild>
                                    <w:div w:id="721057717">
                                      <w:marLeft w:val="0"/>
                                      <w:marRight w:val="0"/>
                                      <w:marTop w:val="0"/>
                                      <w:marBottom w:val="0"/>
                                      <w:divBdr>
                                        <w:top w:val="none" w:sz="0" w:space="0" w:color="auto"/>
                                        <w:left w:val="none" w:sz="0" w:space="0" w:color="auto"/>
                                        <w:bottom w:val="none" w:sz="0" w:space="0" w:color="auto"/>
                                        <w:right w:val="none" w:sz="0" w:space="0" w:color="auto"/>
                                      </w:divBdr>
                                      <w:divsChild>
                                        <w:div w:id="613367400">
                                          <w:marLeft w:val="0"/>
                                          <w:marRight w:val="0"/>
                                          <w:marTop w:val="0"/>
                                          <w:marBottom w:val="0"/>
                                          <w:divBdr>
                                            <w:top w:val="none" w:sz="0" w:space="0" w:color="auto"/>
                                            <w:left w:val="none" w:sz="0" w:space="0" w:color="auto"/>
                                            <w:bottom w:val="none" w:sz="0" w:space="0" w:color="auto"/>
                                            <w:right w:val="none" w:sz="0" w:space="0" w:color="auto"/>
                                          </w:divBdr>
                                          <w:divsChild>
                                            <w:div w:id="199628659">
                                              <w:marLeft w:val="0"/>
                                              <w:marRight w:val="0"/>
                                              <w:marTop w:val="0"/>
                                              <w:marBottom w:val="0"/>
                                              <w:divBdr>
                                                <w:top w:val="none" w:sz="0" w:space="0" w:color="auto"/>
                                                <w:left w:val="none" w:sz="0" w:space="0" w:color="auto"/>
                                                <w:bottom w:val="none" w:sz="0" w:space="0" w:color="auto"/>
                                                <w:right w:val="none" w:sz="0" w:space="0" w:color="auto"/>
                                              </w:divBdr>
                                              <w:divsChild>
                                                <w:div w:id="1600259670">
                                                  <w:marLeft w:val="0"/>
                                                  <w:marRight w:val="0"/>
                                                  <w:marTop w:val="0"/>
                                                  <w:marBottom w:val="0"/>
                                                  <w:divBdr>
                                                    <w:top w:val="none" w:sz="0" w:space="0" w:color="auto"/>
                                                    <w:left w:val="none" w:sz="0" w:space="0" w:color="auto"/>
                                                    <w:bottom w:val="none" w:sz="0" w:space="0" w:color="auto"/>
                                                    <w:right w:val="none" w:sz="0" w:space="0" w:color="auto"/>
                                                  </w:divBdr>
                                                  <w:divsChild>
                                                    <w:div w:id="1229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394952">
      <w:bodyDiv w:val="1"/>
      <w:marLeft w:val="0"/>
      <w:marRight w:val="0"/>
      <w:marTop w:val="0"/>
      <w:marBottom w:val="0"/>
      <w:divBdr>
        <w:top w:val="none" w:sz="0" w:space="0" w:color="auto"/>
        <w:left w:val="none" w:sz="0" w:space="0" w:color="auto"/>
        <w:bottom w:val="none" w:sz="0" w:space="0" w:color="auto"/>
        <w:right w:val="none" w:sz="0" w:space="0" w:color="auto"/>
      </w:divBdr>
      <w:divsChild>
        <w:div w:id="1740319925">
          <w:marLeft w:val="0"/>
          <w:marRight w:val="0"/>
          <w:marTop w:val="0"/>
          <w:marBottom w:val="0"/>
          <w:divBdr>
            <w:top w:val="none" w:sz="0" w:space="0" w:color="auto"/>
            <w:left w:val="none" w:sz="0" w:space="0" w:color="auto"/>
            <w:bottom w:val="none" w:sz="0" w:space="0" w:color="auto"/>
            <w:right w:val="none" w:sz="0" w:space="0" w:color="auto"/>
          </w:divBdr>
          <w:divsChild>
            <w:div w:id="458768748">
              <w:marLeft w:val="0"/>
              <w:marRight w:val="0"/>
              <w:marTop w:val="1065"/>
              <w:marBottom w:val="0"/>
              <w:divBdr>
                <w:top w:val="none" w:sz="0" w:space="0" w:color="auto"/>
                <w:left w:val="none" w:sz="0" w:space="0" w:color="auto"/>
                <w:bottom w:val="none" w:sz="0" w:space="0" w:color="auto"/>
                <w:right w:val="none" w:sz="0" w:space="0" w:color="auto"/>
              </w:divBdr>
              <w:divsChild>
                <w:div w:id="2138835546">
                  <w:marLeft w:val="0"/>
                  <w:marRight w:val="0"/>
                  <w:marTop w:val="0"/>
                  <w:marBottom w:val="0"/>
                  <w:divBdr>
                    <w:top w:val="none" w:sz="0" w:space="0" w:color="auto"/>
                    <w:left w:val="none" w:sz="0" w:space="0" w:color="auto"/>
                    <w:bottom w:val="none" w:sz="0" w:space="0" w:color="auto"/>
                    <w:right w:val="none" w:sz="0" w:space="0" w:color="auto"/>
                  </w:divBdr>
                  <w:divsChild>
                    <w:div w:id="13665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8210">
      <w:bodyDiv w:val="1"/>
      <w:marLeft w:val="0"/>
      <w:marRight w:val="0"/>
      <w:marTop w:val="0"/>
      <w:marBottom w:val="0"/>
      <w:divBdr>
        <w:top w:val="none" w:sz="0" w:space="0" w:color="auto"/>
        <w:left w:val="none" w:sz="0" w:space="0" w:color="auto"/>
        <w:bottom w:val="none" w:sz="0" w:space="0" w:color="auto"/>
        <w:right w:val="none" w:sz="0" w:space="0" w:color="auto"/>
      </w:divBdr>
      <w:divsChild>
        <w:div w:id="1272931338">
          <w:marLeft w:val="0"/>
          <w:marRight w:val="0"/>
          <w:marTop w:val="0"/>
          <w:marBottom w:val="0"/>
          <w:divBdr>
            <w:top w:val="none" w:sz="0" w:space="0" w:color="auto"/>
            <w:left w:val="none" w:sz="0" w:space="0" w:color="auto"/>
            <w:bottom w:val="none" w:sz="0" w:space="0" w:color="auto"/>
            <w:right w:val="none" w:sz="0" w:space="0" w:color="auto"/>
          </w:divBdr>
          <w:divsChild>
            <w:div w:id="28116327">
              <w:marLeft w:val="0"/>
              <w:marRight w:val="0"/>
              <w:marTop w:val="2730"/>
              <w:marBottom w:val="0"/>
              <w:divBdr>
                <w:top w:val="none" w:sz="0" w:space="0" w:color="auto"/>
                <w:left w:val="none" w:sz="0" w:space="0" w:color="auto"/>
                <w:bottom w:val="none" w:sz="0" w:space="0" w:color="auto"/>
                <w:right w:val="none" w:sz="0" w:space="0" w:color="auto"/>
              </w:divBdr>
              <w:divsChild>
                <w:div w:id="966814467">
                  <w:marLeft w:val="0"/>
                  <w:marRight w:val="0"/>
                  <w:marTop w:val="0"/>
                  <w:marBottom w:val="0"/>
                  <w:divBdr>
                    <w:top w:val="none" w:sz="0" w:space="0" w:color="auto"/>
                    <w:left w:val="none" w:sz="0" w:space="0" w:color="auto"/>
                    <w:bottom w:val="none" w:sz="0" w:space="0" w:color="auto"/>
                    <w:right w:val="none" w:sz="0" w:space="0" w:color="auto"/>
                  </w:divBdr>
                  <w:divsChild>
                    <w:div w:id="159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B5A0-4E0E-47E4-B547-6E2FBA29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3D7B5CB7</Template>
  <TotalTime>5</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3</cp:revision>
  <dcterms:created xsi:type="dcterms:W3CDTF">2014-01-14T16:19:00Z</dcterms:created>
  <dcterms:modified xsi:type="dcterms:W3CDTF">2014-01-14T16:23:00Z</dcterms:modified>
</cp:coreProperties>
</file>