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66" w:rsidRPr="000A18F9" w:rsidRDefault="00410566" w:rsidP="000A18F9">
      <w:pPr>
        <w:autoSpaceDE w:val="0"/>
        <w:autoSpaceDN w:val="0"/>
        <w:adjustRightInd w:val="0"/>
        <w:spacing w:after="120"/>
        <w:rPr>
          <w:b/>
          <w:bCs/>
        </w:rPr>
      </w:pPr>
      <w:r w:rsidRPr="000A18F9">
        <w:rPr>
          <w:b/>
          <w:bCs/>
        </w:rPr>
        <w:t>Chapter 2</w:t>
      </w:r>
      <w:r w:rsidR="000A18F9" w:rsidRPr="000A18F9">
        <w:rPr>
          <w:b/>
          <w:bCs/>
        </w:rPr>
        <w:t>6</w:t>
      </w:r>
      <w:r w:rsidRPr="000A18F9">
        <w:rPr>
          <w:b/>
          <w:bCs/>
        </w:rPr>
        <w:t>: Chapter Outline</w:t>
      </w:r>
    </w:p>
    <w:p w:rsidR="00410566" w:rsidRPr="000A18F9" w:rsidRDefault="00410566" w:rsidP="000A18F9">
      <w:pPr>
        <w:autoSpaceDE w:val="0"/>
        <w:autoSpaceDN w:val="0"/>
        <w:adjustRightInd w:val="0"/>
        <w:spacing w:after="120"/>
      </w:pPr>
      <w:r w:rsidRPr="000A18F9">
        <w:t>The following annotated chapter outline will help you review the major topics covered in this chapter.</w:t>
      </w:r>
    </w:p>
    <w:p w:rsidR="00410566" w:rsidRPr="000A18F9" w:rsidRDefault="00410566" w:rsidP="000A18F9">
      <w:pPr>
        <w:autoSpaceDE w:val="0"/>
        <w:autoSpaceDN w:val="0"/>
        <w:adjustRightInd w:val="0"/>
        <w:spacing w:after="120"/>
      </w:pPr>
      <w:r w:rsidRPr="000A18F9">
        <w:rPr>
          <w:b/>
          <w:bCs/>
        </w:rPr>
        <w:t xml:space="preserve">Instructions: </w:t>
      </w:r>
      <w:r w:rsidRPr="000A18F9">
        <w:t>Review the outline to recall events and their relationships as presented in the chapter. Return to skim any sections that seem unfamiliar.</w:t>
      </w:r>
    </w:p>
    <w:p w:rsidR="00410566" w:rsidRPr="000A18F9" w:rsidRDefault="00410566" w:rsidP="000A18F9">
      <w:pPr>
        <w:autoSpaceDE w:val="0"/>
        <w:autoSpaceDN w:val="0"/>
        <w:adjustRightInd w:val="0"/>
        <w:spacing w:after="120"/>
        <w:rPr>
          <w:rStyle w:val="style21"/>
          <w:sz w:val="24"/>
          <w:szCs w:val="24"/>
          <w:lang w:val="en"/>
        </w:rPr>
      </w:pPr>
    </w:p>
    <w:p w:rsidR="000A18F9" w:rsidRPr="000A18F9" w:rsidRDefault="000A18F9" w:rsidP="000A18F9">
      <w:pPr>
        <w:spacing w:after="120"/>
        <w:ind w:left="270" w:right="540" w:hanging="270"/>
        <w:rPr>
          <w:rFonts w:eastAsia="Times New Roman"/>
          <w:b/>
          <w:lang w:val="en"/>
        </w:rPr>
      </w:pPr>
      <w:r w:rsidRPr="000A18F9">
        <w:rPr>
          <w:rFonts w:eastAsia="Times New Roman"/>
          <w:b/>
          <w:lang w:val="en"/>
        </w:rPr>
        <w:t>I. Launching the New Deal</w:t>
      </w:r>
    </w:p>
    <w:p w:rsidR="000A18F9" w:rsidRPr="000A18F9" w:rsidRDefault="000A18F9" w:rsidP="000A18F9">
      <w:pPr>
        <w:spacing w:after="120"/>
        <w:ind w:left="540" w:right="540" w:hanging="270"/>
        <w:rPr>
          <w:rFonts w:eastAsia="Times New Roman"/>
          <w:lang w:val="en"/>
        </w:rPr>
      </w:pPr>
      <w:r>
        <w:rPr>
          <w:rFonts w:eastAsia="Times New Roman"/>
          <w:lang w:val="en"/>
        </w:rPr>
        <w:t xml:space="preserve">A. </w:t>
      </w:r>
      <w:r w:rsidRPr="000A18F9">
        <w:rPr>
          <w:rFonts w:eastAsia="Times New Roman"/>
          <w:lang w:val="en"/>
        </w:rPr>
        <w:t>Restoring Confidence</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Roosevelt projected optimism- famous quote “all we have to fear is fear itself”</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 xml:space="preserve">Two days after taking office issued “Bank Holiday” closing all banks for four days to give Congress time to discuss reforms; Emergency Banking Act required Treasury </w:t>
      </w:r>
      <w:proofErr w:type="spellStart"/>
      <w:r w:rsidRPr="000A18F9">
        <w:rPr>
          <w:rFonts w:eastAsia="Times New Roman"/>
          <w:lang w:val="en"/>
        </w:rPr>
        <w:t>Dept</w:t>
      </w:r>
      <w:proofErr w:type="spellEnd"/>
      <w:r w:rsidRPr="000A18F9">
        <w:rPr>
          <w:rFonts w:eastAsia="Times New Roman"/>
          <w:lang w:val="en"/>
        </w:rPr>
        <w:t xml:space="preserve"> inspection of banks, assistance to troubled institutions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 xml:space="preserve">Bank Holiday restored ¾ of closed banks; Economy Act passed a few days later forced balanced fed budget thru cutting </w:t>
      </w:r>
      <w:proofErr w:type="spellStart"/>
      <w:r w:rsidRPr="000A18F9">
        <w:rPr>
          <w:rFonts w:eastAsia="Times New Roman"/>
          <w:lang w:val="en"/>
        </w:rPr>
        <w:t>govt</w:t>
      </w:r>
      <w:proofErr w:type="spellEnd"/>
      <w:r w:rsidRPr="000A18F9">
        <w:rPr>
          <w:rFonts w:eastAsia="Times New Roman"/>
          <w:lang w:val="en"/>
        </w:rPr>
        <w:t xml:space="preserve"> salaries + veterans pensions</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B. </w:t>
      </w:r>
      <w:r w:rsidRPr="000A18F9">
        <w:rPr>
          <w:rFonts w:eastAsia="Times New Roman"/>
          <w:lang w:val="en"/>
        </w:rPr>
        <w:t>Agricultural Adjustment</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Agricultural Adjustment Act 1933 redu</w:t>
      </w:r>
      <w:bookmarkStart w:id="0" w:name="_GoBack"/>
      <w:bookmarkEnd w:id="0"/>
      <w:r w:rsidRPr="000A18F9">
        <w:rPr>
          <w:rFonts w:eastAsia="Times New Roman"/>
          <w:lang w:val="en"/>
        </w:rPr>
        <w:t xml:space="preserve">ced crop production to end surpluses + raise prices; Agricultural Adjustment Administration would enforce industry limits + subsidize vacant lands to parity-- farm income began increasing </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1936 Agricultural Adjustment Act declared unconstitutional b/c it required farmers to limit production; new Soil Conservation and Domestic Allotment Act passed to pay farmers to reduce production in order to “conserve soil”</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Resettlement Administration and later Farm Security Administration gave loans to small farmers to help relocate to better lands; Rural Electrification Administration attempted to make power more available to farmers</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C. </w:t>
      </w:r>
      <w:r w:rsidRPr="000A18F9">
        <w:rPr>
          <w:rFonts w:eastAsia="Times New Roman"/>
          <w:lang w:val="en"/>
        </w:rPr>
        <w:t>Industrial Recovery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Administration allowed for relaxing of some antitrust laws to stabilize industry prices in return for concessions to labor to allow collective bargaining and unions led to 1933 National Industrial Recovery Act</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Act created National Recovery Administration under Hugh Johnson called on adoption of labor codes + industrial codes to set floor prices-- sought to maintain employment + production</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NRA weakened b/c codes poorly written and administered; Section 7(</w:t>
      </w:r>
      <w:r>
        <w:rPr>
          <w:rFonts w:eastAsia="Times New Roman"/>
          <w:lang w:val="en"/>
        </w:rPr>
        <w:t xml:space="preserve">A. </w:t>
      </w:r>
      <w:r w:rsidRPr="000A18F9">
        <w:rPr>
          <w:rFonts w:eastAsia="Times New Roman"/>
          <w:lang w:val="en"/>
        </w:rPr>
        <w:t xml:space="preserve"> of NIR Act gave workers right to unionize but no enforcement so many corps. </w:t>
      </w:r>
      <w:proofErr w:type="gramStart"/>
      <w:r w:rsidRPr="000A18F9">
        <w:rPr>
          <w:rFonts w:eastAsia="Times New Roman"/>
          <w:lang w:val="en"/>
        </w:rPr>
        <w:t>ignored</w:t>
      </w:r>
      <w:proofErr w:type="gramEnd"/>
      <w:r w:rsidRPr="000A18F9">
        <w:rPr>
          <w:rFonts w:eastAsia="Times New Roman"/>
          <w:lang w:val="en"/>
        </w:rPr>
        <w:t xml:space="preserve"> it; Public Works Administration of NIR Act slow to distribute monies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4. </w:t>
      </w:r>
      <w:r w:rsidRPr="000A18F9">
        <w:rPr>
          <w:rFonts w:eastAsia="Times New Roman"/>
          <w:lang w:val="en"/>
        </w:rPr>
        <w:t>NRA failed to raise production; 1935 Supreme C. held NRA unconstitutional</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lastRenderedPageBreak/>
        <w:t xml:space="preserve">D. </w:t>
      </w:r>
      <w:r w:rsidRPr="000A18F9">
        <w:rPr>
          <w:rFonts w:eastAsia="Times New Roman"/>
          <w:lang w:val="en"/>
        </w:rPr>
        <w:t>Regional Planning</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AAA and NRA examples of economic planning that allowed private interests to dictate planning process; others wanted </w:t>
      </w:r>
      <w:proofErr w:type="spellStart"/>
      <w:r w:rsidRPr="000A18F9">
        <w:rPr>
          <w:rFonts w:eastAsia="Times New Roman"/>
          <w:lang w:val="en"/>
        </w:rPr>
        <w:t>govt</w:t>
      </w:r>
      <w:proofErr w:type="spellEnd"/>
      <w:r w:rsidRPr="000A18F9">
        <w:rPr>
          <w:rFonts w:eastAsia="Times New Roman"/>
          <w:lang w:val="en"/>
        </w:rPr>
        <w:t xml:space="preserve"> in charge of planning</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Tennessee Valley Authority created after failure of electric utility companies to develop water resources for cheap power; 1933 TVA began building dams in Tennessee Valley region + sell electricity at reasonable rates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TVA revitalized region by improving transport, limiting flooding, making electricity more available, and lowered power rates nationwide</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E. </w:t>
      </w:r>
      <w:r w:rsidRPr="000A18F9">
        <w:rPr>
          <w:rFonts w:eastAsia="Times New Roman"/>
          <w:lang w:val="en"/>
        </w:rPr>
        <w:t>Currency, Banks, and the Stock Market</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1933 president took president took nation off gold standard; </w:t>
      </w:r>
      <w:proofErr w:type="spellStart"/>
      <w:r w:rsidRPr="000A18F9">
        <w:rPr>
          <w:rFonts w:eastAsia="Times New Roman"/>
          <w:lang w:val="en"/>
        </w:rPr>
        <w:t>govt</w:t>
      </w:r>
      <w:proofErr w:type="spellEnd"/>
      <w:r w:rsidRPr="000A18F9">
        <w:rPr>
          <w:rFonts w:eastAsia="Times New Roman"/>
          <w:lang w:val="en"/>
        </w:rPr>
        <w:t xml:space="preserve"> began manipulating value of dollar by buying/selling large </w:t>
      </w:r>
      <w:proofErr w:type="spellStart"/>
      <w:r w:rsidRPr="000A18F9">
        <w:rPr>
          <w:rFonts w:eastAsia="Times New Roman"/>
          <w:lang w:val="en"/>
        </w:rPr>
        <w:t>amts</w:t>
      </w:r>
      <w:proofErr w:type="spellEnd"/>
      <w:r w:rsidRPr="000A18F9">
        <w:rPr>
          <w:rFonts w:eastAsia="Times New Roman"/>
          <w:lang w:val="en"/>
        </w:rPr>
        <w:t xml:space="preserve"> of silver</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 xml:space="preserve">Efforts to increase </w:t>
      </w:r>
      <w:proofErr w:type="spellStart"/>
      <w:r w:rsidRPr="000A18F9">
        <w:rPr>
          <w:rFonts w:eastAsia="Times New Roman"/>
          <w:lang w:val="en"/>
        </w:rPr>
        <w:t>govt</w:t>
      </w:r>
      <w:proofErr w:type="spellEnd"/>
      <w:r w:rsidRPr="000A18F9">
        <w:rPr>
          <w:rFonts w:eastAsia="Times New Roman"/>
          <w:lang w:val="en"/>
        </w:rPr>
        <w:t xml:space="preserve"> regulation in 1933 Glass-</w:t>
      </w:r>
      <w:proofErr w:type="spellStart"/>
      <w:r w:rsidRPr="000A18F9">
        <w:rPr>
          <w:rFonts w:eastAsia="Times New Roman"/>
          <w:lang w:val="en"/>
        </w:rPr>
        <w:t>Steagall</w:t>
      </w:r>
      <w:proofErr w:type="spellEnd"/>
      <w:r w:rsidRPr="000A18F9">
        <w:rPr>
          <w:rFonts w:eastAsia="Times New Roman"/>
          <w:lang w:val="en"/>
        </w:rPr>
        <w:t xml:space="preserve"> Act- </w:t>
      </w:r>
      <w:proofErr w:type="spellStart"/>
      <w:r w:rsidRPr="000A18F9">
        <w:rPr>
          <w:rFonts w:eastAsia="Times New Roman"/>
          <w:lang w:val="en"/>
        </w:rPr>
        <w:t>govt</w:t>
      </w:r>
      <w:proofErr w:type="spellEnd"/>
      <w:r w:rsidRPr="000A18F9">
        <w:rPr>
          <w:rFonts w:eastAsia="Times New Roman"/>
          <w:lang w:val="en"/>
        </w:rPr>
        <w:t xml:space="preserve"> power to curb speculation, Federal Deposit Insurance Corporation to protect deposits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1933 Truth in Securities Act required corporations to give truthful disclosures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4. </w:t>
      </w:r>
      <w:r w:rsidRPr="000A18F9">
        <w:rPr>
          <w:rFonts w:eastAsia="Times New Roman"/>
          <w:lang w:val="en"/>
        </w:rPr>
        <w:t>1934 Securities and Exchange Commission created to police stock market</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F. </w:t>
      </w:r>
      <w:r w:rsidRPr="000A18F9">
        <w:rPr>
          <w:rFonts w:eastAsia="Times New Roman"/>
          <w:lang w:val="en"/>
        </w:rPr>
        <w:t>The Growth of Federal Relief</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Administration saw need to help impoverished until economy improved—Federal Emergency Relief Administration gave cash to state relief groups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Work relief provided by the Civil Works Administration that gave millions temporary work- built roads + schools, and pumped money into economy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Civilian Conservation Corps gave unemployed men jobs in national parks planting trees and improving irrigation</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4. </w:t>
      </w:r>
      <w:r w:rsidRPr="000A18F9">
        <w:rPr>
          <w:rFonts w:eastAsia="Times New Roman"/>
          <w:lang w:val="en"/>
        </w:rPr>
        <w:t>To aid in mortgage relief created Farm Credit Administration to help farmers refinance; 1933 Frazier-Lemke Farm Bankruptcy Act aided foreclosed farmers; 1933 Home Owners’ Loan Corporation refinanced households</w:t>
      </w:r>
    </w:p>
    <w:p w:rsidR="000A18F9" w:rsidRDefault="000A18F9" w:rsidP="000A18F9">
      <w:pPr>
        <w:spacing w:after="120"/>
        <w:ind w:left="270" w:right="540" w:hanging="270"/>
        <w:rPr>
          <w:rFonts w:eastAsia="Times New Roman"/>
          <w:lang w:val="en"/>
        </w:rPr>
      </w:pPr>
    </w:p>
    <w:p w:rsidR="000A18F9" w:rsidRPr="000A18F9" w:rsidRDefault="000A18F9" w:rsidP="000A18F9">
      <w:pPr>
        <w:spacing w:after="120"/>
        <w:ind w:left="270" w:right="540" w:hanging="270"/>
        <w:rPr>
          <w:rFonts w:eastAsia="Times New Roman"/>
          <w:b/>
          <w:lang w:val="en"/>
        </w:rPr>
      </w:pPr>
      <w:r w:rsidRPr="000A18F9">
        <w:rPr>
          <w:rFonts w:eastAsia="Times New Roman"/>
          <w:b/>
          <w:lang w:val="en"/>
        </w:rPr>
        <w:t xml:space="preserve">II. </w:t>
      </w:r>
      <w:r>
        <w:rPr>
          <w:rFonts w:eastAsia="Times New Roman"/>
          <w:b/>
          <w:lang w:val="en"/>
        </w:rPr>
        <w:t>The N</w:t>
      </w:r>
      <w:r w:rsidRPr="000A18F9">
        <w:rPr>
          <w:rFonts w:eastAsia="Times New Roman"/>
          <w:b/>
          <w:lang w:val="en"/>
        </w:rPr>
        <w:t>ew Deal in Transition</w:t>
      </w:r>
    </w:p>
    <w:p w:rsidR="000A18F9" w:rsidRPr="000A18F9" w:rsidRDefault="000A18F9" w:rsidP="000A18F9">
      <w:pPr>
        <w:spacing w:after="120"/>
        <w:ind w:left="540" w:right="540" w:hanging="270"/>
        <w:rPr>
          <w:rFonts w:eastAsia="Times New Roman"/>
          <w:lang w:val="en"/>
        </w:rPr>
      </w:pPr>
      <w:r>
        <w:rPr>
          <w:rFonts w:eastAsia="Times New Roman"/>
          <w:lang w:val="en"/>
        </w:rPr>
        <w:t xml:space="preserve">A. </w:t>
      </w:r>
      <w:r w:rsidRPr="000A18F9">
        <w:rPr>
          <w:rFonts w:eastAsia="Times New Roman"/>
          <w:lang w:val="en"/>
        </w:rPr>
        <w:t>Critics of the new Deal</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Conservatives and businesses </w:t>
      </w:r>
      <w:proofErr w:type="gramStart"/>
      <w:r w:rsidRPr="000A18F9">
        <w:rPr>
          <w:rFonts w:eastAsia="Times New Roman"/>
          <w:lang w:val="en"/>
        </w:rPr>
        <w:t>leaders</w:t>
      </w:r>
      <w:proofErr w:type="gramEnd"/>
      <w:r w:rsidRPr="000A18F9">
        <w:rPr>
          <w:rFonts w:eastAsia="Times New Roman"/>
          <w:lang w:val="en"/>
        </w:rPr>
        <w:t xml:space="preserve"> main opponents to New Deal, 1934 formed American Liberty League decrying “attacks” on free enterprise</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 xml:space="preserve">Another threat to New Deal in Townsend Plan- proposed giving all over 60 monthly </w:t>
      </w:r>
      <w:proofErr w:type="gramStart"/>
      <w:r w:rsidRPr="000A18F9">
        <w:rPr>
          <w:rFonts w:eastAsia="Times New Roman"/>
          <w:lang w:val="en"/>
        </w:rPr>
        <w:t>pension</w:t>
      </w:r>
      <w:proofErr w:type="gramEnd"/>
      <w:r w:rsidRPr="000A18F9">
        <w:rPr>
          <w:rFonts w:eastAsia="Times New Roman"/>
          <w:lang w:val="en"/>
        </w:rPr>
        <w:t xml:space="preserve">; idea gained much support older </w:t>
      </w:r>
      <w:proofErr w:type="spellStart"/>
      <w:r w:rsidRPr="000A18F9">
        <w:rPr>
          <w:rFonts w:eastAsia="Times New Roman"/>
          <w:lang w:val="en"/>
        </w:rPr>
        <w:t>ppl</w:t>
      </w:r>
      <w:proofErr w:type="spellEnd"/>
      <w:r w:rsidRPr="000A18F9">
        <w:rPr>
          <w:rFonts w:eastAsia="Times New Roman"/>
          <w:lang w:val="en"/>
        </w:rPr>
        <w:t xml:space="preserve">, forerunner to </w:t>
      </w:r>
      <w:proofErr w:type="spellStart"/>
      <w:r w:rsidRPr="000A18F9">
        <w:rPr>
          <w:rFonts w:eastAsia="Times New Roman"/>
          <w:lang w:val="en"/>
        </w:rPr>
        <w:t>Soc</w:t>
      </w:r>
      <w:proofErr w:type="spellEnd"/>
      <w:r w:rsidRPr="000A18F9">
        <w:rPr>
          <w:rFonts w:eastAsia="Times New Roman"/>
          <w:lang w:val="en"/>
        </w:rPr>
        <w:t xml:space="preserve"> Sec</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 xml:space="preserve">Father Charles Coughlin’s </w:t>
      </w:r>
      <w:proofErr w:type="spellStart"/>
      <w:r w:rsidRPr="000A18F9">
        <w:rPr>
          <w:rFonts w:eastAsia="Times New Roman"/>
          <w:lang w:val="en"/>
        </w:rPr>
        <w:t>nat’l</w:t>
      </w:r>
      <w:proofErr w:type="spellEnd"/>
      <w:r w:rsidRPr="000A18F9">
        <w:rPr>
          <w:rFonts w:eastAsia="Times New Roman"/>
          <w:lang w:val="en"/>
        </w:rPr>
        <w:t xml:space="preserve"> radio sermons called for banking + currency reform (</w:t>
      </w:r>
      <w:proofErr w:type="spellStart"/>
      <w:r w:rsidRPr="000A18F9">
        <w:rPr>
          <w:rFonts w:eastAsia="Times New Roman"/>
          <w:lang w:val="en"/>
        </w:rPr>
        <w:t>recoining</w:t>
      </w:r>
      <w:proofErr w:type="spellEnd"/>
      <w:r w:rsidRPr="000A18F9">
        <w:rPr>
          <w:rFonts w:eastAsia="Times New Roman"/>
          <w:lang w:val="en"/>
        </w:rPr>
        <w:t xml:space="preserve"> of silver, nationalization of banks) to restore economic justice, felt admin unresponsive so founded National Union for Social Justice</w:t>
      </w:r>
    </w:p>
    <w:p w:rsidR="000A18F9" w:rsidRPr="000A18F9" w:rsidRDefault="000A18F9" w:rsidP="000A18F9">
      <w:pPr>
        <w:spacing w:after="120"/>
        <w:ind w:left="810" w:right="540" w:hanging="270"/>
        <w:rPr>
          <w:rFonts w:eastAsia="Times New Roman"/>
          <w:lang w:val="en"/>
        </w:rPr>
      </w:pPr>
      <w:r>
        <w:rPr>
          <w:rFonts w:eastAsia="Times New Roman"/>
          <w:lang w:val="en"/>
        </w:rPr>
        <w:lastRenderedPageBreak/>
        <w:t xml:space="preserve">4. </w:t>
      </w:r>
      <w:r w:rsidRPr="000A18F9">
        <w:rPr>
          <w:rFonts w:eastAsia="Times New Roman"/>
          <w:lang w:val="en"/>
        </w:rPr>
        <w:t>Sen Huey Long gained popularity for attacks on banks, oil companies, utilities and b/c of progressive voting record; like Coughlin felt administration not acting strongly enough so proposed Share-Our-Wealth Plan to redistribute wealth (and created Share-Our-Wealth Society)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5. </w:t>
      </w:r>
      <w:r w:rsidRPr="000A18F9">
        <w:rPr>
          <w:rFonts w:eastAsia="Times New Roman"/>
          <w:lang w:val="en"/>
        </w:rPr>
        <w:t xml:space="preserve">Growing dissident </w:t>
      </w:r>
      <w:proofErr w:type="gramStart"/>
      <w:r w:rsidRPr="000A18F9">
        <w:rPr>
          <w:rFonts w:eastAsia="Times New Roman"/>
          <w:lang w:val="en"/>
        </w:rPr>
        <w:t>movements</w:t>
      </w:r>
      <w:proofErr w:type="gramEnd"/>
      <w:r w:rsidRPr="000A18F9">
        <w:rPr>
          <w:rFonts w:eastAsia="Times New Roman"/>
          <w:lang w:val="en"/>
        </w:rPr>
        <w:t xml:space="preserve"> threat to president, so Roosevelt began to consider measures to counter their growing popularity</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B. </w:t>
      </w:r>
      <w:r w:rsidRPr="000A18F9">
        <w:rPr>
          <w:rFonts w:eastAsia="Times New Roman"/>
          <w:lang w:val="en"/>
        </w:rPr>
        <w:t>The “Second New Deal”</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Second New Deal of 1935 marked beginning of open critique of big business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Holding Company Act sought to break up monopoly of utility industry; 1935 tax reforms established progressive tax w/ very high rate for wealthy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National Labor Relations Act (Wagner Act) gave enforcement to NIR Act’s Section 7(</w:t>
      </w:r>
      <w:r>
        <w:rPr>
          <w:rFonts w:eastAsia="Times New Roman"/>
          <w:lang w:val="en"/>
        </w:rPr>
        <w:t xml:space="preserve">A. </w:t>
      </w:r>
      <w:r w:rsidRPr="000A18F9">
        <w:rPr>
          <w:rFonts w:eastAsia="Times New Roman"/>
          <w:lang w:val="en"/>
        </w:rPr>
        <w:t xml:space="preserve"> (</w:t>
      </w:r>
      <w:proofErr w:type="gramStart"/>
      <w:r w:rsidRPr="000A18F9">
        <w:rPr>
          <w:rFonts w:eastAsia="Times New Roman"/>
          <w:lang w:val="en"/>
        </w:rPr>
        <w:t>right</w:t>
      </w:r>
      <w:proofErr w:type="gramEnd"/>
      <w:r w:rsidRPr="000A18F9">
        <w:rPr>
          <w:rFonts w:eastAsia="Times New Roman"/>
          <w:lang w:val="en"/>
        </w:rPr>
        <w:t xml:space="preserve"> to </w:t>
      </w:r>
      <w:proofErr w:type="spellStart"/>
      <w:r w:rsidRPr="000A18F9">
        <w:rPr>
          <w:rFonts w:eastAsia="Times New Roman"/>
          <w:lang w:val="en"/>
        </w:rPr>
        <w:t>unioniz</w:t>
      </w:r>
      <w:r>
        <w:rPr>
          <w:rFonts w:eastAsia="Times New Roman"/>
          <w:lang w:val="en"/>
        </w:rPr>
        <w:t>E</w:t>
      </w:r>
      <w:proofErr w:type="spellEnd"/>
      <w:r>
        <w:rPr>
          <w:rFonts w:eastAsia="Times New Roman"/>
          <w:lang w:val="en"/>
        </w:rPr>
        <w:t xml:space="preserve">. </w:t>
      </w:r>
      <w:r w:rsidRPr="000A18F9">
        <w:rPr>
          <w:rFonts w:eastAsia="Times New Roman"/>
          <w:lang w:val="en"/>
        </w:rPr>
        <w:t xml:space="preserve"> in National Labor Relations Board</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C. </w:t>
      </w:r>
      <w:r w:rsidRPr="000A18F9">
        <w:rPr>
          <w:rFonts w:eastAsia="Times New Roman"/>
          <w:lang w:val="en"/>
        </w:rPr>
        <w:t>Labor Militancy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Trade union power increased dramatically in 1930s b/c of efforts to strengthen unions + growing labor militancy to challenge conservative groups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 xml:space="preserve">After Wagner Act attempts to find new forms of organization; American Federation of Labor still committed to organizing workers based on skill, but b/c mass of labor force unskilled industrial unionism gained popularity (all workers in industry organized regardless of </w:t>
      </w:r>
      <w:proofErr w:type="spellStart"/>
      <w:r w:rsidRPr="000A18F9">
        <w:rPr>
          <w:rFonts w:eastAsia="Times New Roman"/>
          <w:lang w:val="en"/>
        </w:rPr>
        <w:t>rol</w:t>
      </w:r>
      <w:r>
        <w:rPr>
          <w:rFonts w:eastAsia="Times New Roman"/>
          <w:lang w:val="en"/>
        </w:rPr>
        <w:t>E</w:t>
      </w:r>
      <w:proofErr w:type="spellEnd"/>
      <w:r>
        <w:rPr>
          <w:rFonts w:eastAsia="Times New Roman"/>
          <w:lang w:val="en"/>
        </w:rPr>
        <w:t xml:space="preserve">. </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AFL hesitancy to adopt industrial unionism led John L Lewis in 1936 to create independent Congress of Industrial Organizations- grew into new areas</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D. </w:t>
      </w:r>
      <w:r w:rsidRPr="000A18F9">
        <w:rPr>
          <w:rFonts w:eastAsia="Times New Roman"/>
          <w:lang w:val="en"/>
        </w:rPr>
        <w:t>Organizing Battles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Laborers in auto industry increasingly joining unrecognized United Auto Workers; 1936 staged sit-down strike that stopped all production and prevented strikebreakers- most auto makers soon recognized union</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 xml:space="preserve">In steel </w:t>
      </w:r>
      <w:proofErr w:type="spellStart"/>
      <w:r w:rsidRPr="000A18F9">
        <w:rPr>
          <w:rFonts w:eastAsia="Times New Roman"/>
          <w:lang w:val="en"/>
        </w:rPr>
        <w:t>Steel</w:t>
      </w:r>
      <w:proofErr w:type="spellEnd"/>
      <w:r w:rsidRPr="000A18F9">
        <w:rPr>
          <w:rFonts w:eastAsia="Times New Roman"/>
          <w:lang w:val="en"/>
        </w:rPr>
        <w:t xml:space="preserve"> Worker’s Organizing Committee recognized by US Steel 1937 to prevent costly stroke; “Little Steel” committed “Memorial Day Massacre” when strikers attempted protest- strike failed, SWOC not recognized for years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Period saw union membership increase by millions, growing recognition</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E. </w:t>
      </w:r>
      <w:r w:rsidRPr="000A18F9">
        <w:rPr>
          <w:rFonts w:eastAsia="Times New Roman"/>
          <w:lang w:val="en"/>
        </w:rPr>
        <w:t>Social Security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Lobbying for social insurance for elderly and unemployed led to 1935 Social Security Act—payroll tax created to create pension system for workers upon retirement, unemployment insurance paid by employers gave laid off workers temporary </w:t>
      </w:r>
      <w:proofErr w:type="spellStart"/>
      <w:r w:rsidRPr="000A18F9">
        <w:rPr>
          <w:rFonts w:eastAsia="Times New Roman"/>
          <w:lang w:val="en"/>
        </w:rPr>
        <w:t>govt</w:t>
      </w:r>
      <w:proofErr w:type="spellEnd"/>
      <w:r w:rsidRPr="000A18F9">
        <w:rPr>
          <w:rFonts w:eastAsia="Times New Roman"/>
          <w:lang w:val="en"/>
        </w:rPr>
        <w:t xml:space="preserve"> assistance, disability + dependent children aid created</w:t>
      </w:r>
    </w:p>
    <w:p w:rsidR="000A18F9" w:rsidRPr="000A18F9" w:rsidRDefault="000A18F9" w:rsidP="000A18F9">
      <w:pPr>
        <w:spacing w:after="120"/>
        <w:ind w:left="810" w:right="540" w:hanging="270"/>
        <w:rPr>
          <w:rFonts w:eastAsia="Times New Roman"/>
          <w:lang w:val="en"/>
        </w:rPr>
      </w:pPr>
      <w:r>
        <w:rPr>
          <w:rFonts w:eastAsia="Times New Roman"/>
          <w:lang w:val="en"/>
        </w:rPr>
        <w:lastRenderedPageBreak/>
        <w:t xml:space="preserve">2. </w:t>
      </w:r>
      <w:r w:rsidRPr="000A18F9">
        <w:rPr>
          <w:rFonts w:eastAsia="Times New Roman"/>
          <w:lang w:val="en"/>
        </w:rPr>
        <w:t>Seen as insurance in which participants contributed and benefits for all</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F. </w:t>
      </w:r>
      <w:r w:rsidRPr="000A18F9">
        <w:rPr>
          <w:rFonts w:eastAsia="Times New Roman"/>
          <w:lang w:val="en"/>
        </w:rPr>
        <w:t>New Directions in Relief</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SS for long term needs; to help currently unemployed created 1935 Works Progress Administration under Harry Hopkins to build + renovate public buildings, employ millions, pump money into economy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WPA replaced smaller CWA after 1934 fall- $5 billion budget vs $1 billion</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 xml:space="preserve">Federal Writers Project of WPA (Music </w:t>
      </w:r>
      <w:proofErr w:type="spellStart"/>
      <w:r w:rsidRPr="000A18F9">
        <w:rPr>
          <w:rFonts w:eastAsia="Times New Roman"/>
          <w:lang w:val="en"/>
        </w:rPr>
        <w:t>Proj</w:t>
      </w:r>
      <w:proofErr w:type="spellEnd"/>
      <w:r w:rsidRPr="000A18F9">
        <w:rPr>
          <w:rFonts w:eastAsia="Times New Roman"/>
          <w:lang w:val="en"/>
        </w:rPr>
        <w:t xml:space="preserve">, Theater </w:t>
      </w:r>
      <w:proofErr w:type="spellStart"/>
      <w:r w:rsidRPr="000A18F9">
        <w:rPr>
          <w:rFonts w:eastAsia="Times New Roman"/>
          <w:lang w:val="en"/>
        </w:rPr>
        <w:t>Proj</w:t>
      </w:r>
      <w:proofErr w:type="spellEnd"/>
      <w:r w:rsidRPr="000A18F9">
        <w:rPr>
          <w:rFonts w:eastAsia="Times New Roman"/>
          <w:lang w:val="en"/>
        </w:rPr>
        <w:t xml:space="preserve">, </w:t>
      </w:r>
      <w:proofErr w:type="spellStart"/>
      <w:r w:rsidRPr="000A18F9">
        <w:rPr>
          <w:rFonts w:eastAsia="Times New Roman"/>
          <w:lang w:val="en"/>
        </w:rPr>
        <w:t>ect</w:t>
      </w:r>
      <w:proofErr w:type="spellEnd"/>
      <w:r w:rsidRPr="000A18F9">
        <w:rPr>
          <w:rFonts w:eastAsia="Times New Roman"/>
          <w:lang w:val="en"/>
        </w:rPr>
        <w:t xml:space="preserve">.) provided </w:t>
      </w:r>
      <w:proofErr w:type="spellStart"/>
      <w:r w:rsidRPr="000A18F9">
        <w:rPr>
          <w:rFonts w:eastAsia="Times New Roman"/>
          <w:lang w:val="en"/>
        </w:rPr>
        <w:t>govt</w:t>
      </w:r>
      <w:proofErr w:type="spellEnd"/>
      <w:r w:rsidRPr="000A18F9">
        <w:rPr>
          <w:rFonts w:eastAsia="Times New Roman"/>
          <w:lang w:val="en"/>
        </w:rPr>
        <w:t xml:space="preserve"> salary to those </w:t>
      </w:r>
      <w:proofErr w:type="spellStart"/>
      <w:r w:rsidRPr="000A18F9">
        <w:rPr>
          <w:rFonts w:eastAsia="Times New Roman"/>
          <w:lang w:val="en"/>
        </w:rPr>
        <w:t>ppl</w:t>
      </w:r>
      <w:proofErr w:type="spellEnd"/>
      <w:r w:rsidRPr="000A18F9">
        <w:rPr>
          <w:rFonts w:eastAsia="Times New Roman"/>
          <w:lang w:val="en"/>
        </w:rPr>
        <w:t xml:space="preserve"> to continue work</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4. </w:t>
      </w:r>
      <w:r w:rsidRPr="000A18F9">
        <w:rPr>
          <w:rFonts w:eastAsia="Times New Roman"/>
          <w:lang w:val="en"/>
        </w:rPr>
        <w:t>Men often given relief in form of work relief and employment whereas women mainly given cash assistance</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G. </w:t>
      </w:r>
      <w:r w:rsidRPr="000A18F9">
        <w:rPr>
          <w:rFonts w:eastAsia="Times New Roman"/>
          <w:lang w:val="en"/>
        </w:rPr>
        <w:t>The 1936 “Referendum”</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With 1936 revival of economy doubts about re-election from 1935 troubles largely dispelled. </w:t>
      </w:r>
      <w:proofErr w:type="spellStart"/>
      <w:r w:rsidRPr="000A18F9">
        <w:rPr>
          <w:rFonts w:eastAsia="Times New Roman"/>
          <w:lang w:val="en"/>
        </w:rPr>
        <w:t>Repub</w:t>
      </w:r>
      <w:proofErr w:type="spellEnd"/>
      <w:r w:rsidRPr="000A18F9">
        <w:rPr>
          <w:rFonts w:eastAsia="Times New Roman"/>
          <w:lang w:val="en"/>
        </w:rPr>
        <w:t xml:space="preserve"> nominee Alf Landon ran poor campaign, other Roosevelt dissidents (e.g. Coughlin and Townsend’s Union Party) very weak</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 xml:space="preserve">Election largest landslide to date, Dems increased majorities in both Congressional houses; results highlighted Dem coalition of farmers, urban working </w:t>
      </w:r>
      <w:proofErr w:type="spellStart"/>
      <w:r w:rsidRPr="000A18F9">
        <w:rPr>
          <w:rFonts w:eastAsia="Times New Roman"/>
          <w:lang w:val="en"/>
        </w:rPr>
        <w:t>ppl</w:t>
      </w:r>
      <w:proofErr w:type="spellEnd"/>
      <w:r w:rsidRPr="000A18F9">
        <w:rPr>
          <w:rFonts w:eastAsia="Times New Roman"/>
          <w:lang w:val="en"/>
        </w:rPr>
        <w:t>, unemployed and poor, progressive liberals, and blacks</w:t>
      </w:r>
    </w:p>
    <w:p w:rsidR="000A18F9" w:rsidRDefault="000A18F9" w:rsidP="000A18F9">
      <w:pPr>
        <w:spacing w:after="120"/>
        <w:ind w:left="270" w:right="540" w:hanging="270"/>
        <w:rPr>
          <w:rFonts w:eastAsia="Times New Roman"/>
          <w:lang w:val="en"/>
        </w:rPr>
      </w:pPr>
    </w:p>
    <w:p w:rsidR="000A18F9" w:rsidRPr="000A18F9" w:rsidRDefault="000A18F9" w:rsidP="000A18F9">
      <w:pPr>
        <w:spacing w:after="120"/>
        <w:ind w:left="270" w:right="540" w:hanging="270"/>
        <w:rPr>
          <w:rFonts w:eastAsia="Times New Roman"/>
          <w:b/>
          <w:lang w:val="en"/>
        </w:rPr>
      </w:pPr>
      <w:r w:rsidRPr="000A18F9">
        <w:rPr>
          <w:rFonts w:eastAsia="Times New Roman"/>
          <w:b/>
          <w:lang w:val="en"/>
        </w:rPr>
        <w:t>III. The New Deal in Disarray</w:t>
      </w:r>
    </w:p>
    <w:p w:rsidR="000A18F9" w:rsidRPr="000A18F9" w:rsidRDefault="000A18F9" w:rsidP="000A18F9">
      <w:pPr>
        <w:spacing w:after="120"/>
        <w:ind w:left="540" w:right="540" w:hanging="270"/>
        <w:rPr>
          <w:rFonts w:eastAsia="Times New Roman"/>
          <w:lang w:val="en"/>
        </w:rPr>
      </w:pPr>
      <w:r>
        <w:rPr>
          <w:rFonts w:eastAsia="Times New Roman"/>
          <w:lang w:val="en"/>
        </w:rPr>
        <w:t xml:space="preserve">A. </w:t>
      </w:r>
      <w:r w:rsidRPr="000A18F9">
        <w:rPr>
          <w:rFonts w:eastAsia="Times New Roman"/>
          <w:lang w:val="en"/>
        </w:rPr>
        <w:t>The Court Fight</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1936 landslide led Roosevelt to deal with Supreme Court whose conservative rulings (against NRA, AA</w:t>
      </w:r>
      <w:r>
        <w:rPr>
          <w:rFonts w:eastAsia="Times New Roman"/>
          <w:lang w:val="en"/>
        </w:rPr>
        <w:t xml:space="preserve">A. </w:t>
      </w:r>
      <w:r w:rsidRPr="000A18F9">
        <w:rPr>
          <w:rFonts w:eastAsia="Times New Roman"/>
          <w:lang w:val="en"/>
        </w:rPr>
        <w:t xml:space="preserve"> he feared would ruin more legislation</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1937 Roosevelt proposed overhaul of court system to Congress, including adding six new justices to Supreme Court so that he could appoint liberals and change ideological balance. Conservatives outraged as “Court-packing plan”</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Legislation failed but more moderate court no longer a New Deal obstacle, although administration was damaged and Roosevelt viewed as power hungry</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B. </w:t>
      </w:r>
      <w:r w:rsidRPr="000A18F9">
        <w:rPr>
          <w:rFonts w:eastAsia="Times New Roman"/>
          <w:lang w:val="en"/>
        </w:rPr>
        <w:t>Retrenchment and Recession</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In summer 1937 Roosevelt feared inflation so began to cut fed </w:t>
      </w:r>
      <w:proofErr w:type="spellStart"/>
      <w:r w:rsidRPr="000A18F9">
        <w:rPr>
          <w:rFonts w:eastAsia="Times New Roman"/>
          <w:lang w:val="en"/>
        </w:rPr>
        <w:t>govt</w:t>
      </w:r>
      <w:proofErr w:type="spellEnd"/>
      <w:r w:rsidRPr="000A18F9">
        <w:rPr>
          <w:rFonts w:eastAsia="Times New Roman"/>
          <w:lang w:val="en"/>
        </w:rPr>
        <w:t xml:space="preserve"> programs and reduce deficit—led to recession of 1937 (“Roosevelt’s Recession”); increased </w:t>
      </w:r>
      <w:proofErr w:type="spellStart"/>
      <w:r w:rsidRPr="000A18F9">
        <w:rPr>
          <w:rFonts w:eastAsia="Times New Roman"/>
          <w:lang w:val="en"/>
        </w:rPr>
        <w:t>govt</w:t>
      </w:r>
      <w:proofErr w:type="spellEnd"/>
      <w:r w:rsidRPr="000A18F9">
        <w:rPr>
          <w:rFonts w:eastAsia="Times New Roman"/>
          <w:lang w:val="en"/>
        </w:rPr>
        <w:t xml:space="preserve"> spending in 1938 for public works seemed to lead to recovery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 xml:space="preserve">Roosevelt began to denounce economic concentrations + sought </w:t>
      </w:r>
      <w:proofErr w:type="spellStart"/>
      <w:r w:rsidRPr="000A18F9">
        <w:rPr>
          <w:rFonts w:eastAsia="Times New Roman"/>
          <w:lang w:val="en"/>
        </w:rPr>
        <w:t>antirust</w:t>
      </w:r>
      <w:proofErr w:type="spellEnd"/>
      <w:r w:rsidRPr="000A18F9">
        <w:rPr>
          <w:rFonts w:eastAsia="Times New Roman"/>
          <w:lang w:val="en"/>
        </w:rPr>
        <w:t xml:space="preserve"> law reform- Congress formed Temporary National Economic Committee, </w:t>
      </w:r>
      <w:proofErr w:type="spellStart"/>
      <w:r w:rsidRPr="000A18F9">
        <w:rPr>
          <w:rFonts w:eastAsia="Times New Roman"/>
          <w:lang w:val="en"/>
        </w:rPr>
        <w:t>apptd</w:t>
      </w:r>
      <w:proofErr w:type="spellEnd"/>
      <w:r w:rsidRPr="000A18F9">
        <w:rPr>
          <w:rFonts w:eastAsia="Times New Roman"/>
          <w:lang w:val="en"/>
        </w:rPr>
        <w:t xml:space="preserve"> Thurman Arnold head of the antitrust division at the Justice </w:t>
      </w:r>
      <w:proofErr w:type="spellStart"/>
      <w:r w:rsidRPr="000A18F9">
        <w:rPr>
          <w:rFonts w:eastAsia="Times New Roman"/>
          <w:lang w:val="en"/>
        </w:rPr>
        <w:t>Dept</w:t>
      </w:r>
      <w:proofErr w:type="spellEnd"/>
    </w:p>
    <w:p w:rsidR="000A18F9" w:rsidRPr="000A18F9" w:rsidRDefault="000A18F9" w:rsidP="000A18F9">
      <w:pPr>
        <w:spacing w:after="120"/>
        <w:ind w:left="810" w:right="540" w:hanging="270"/>
        <w:rPr>
          <w:rFonts w:eastAsia="Times New Roman"/>
          <w:lang w:val="en"/>
        </w:rPr>
      </w:pPr>
      <w:r>
        <w:rPr>
          <w:rFonts w:eastAsia="Times New Roman"/>
          <w:lang w:val="en"/>
        </w:rPr>
        <w:lastRenderedPageBreak/>
        <w:t xml:space="preserve">3. </w:t>
      </w:r>
      <w:r w:rsidRPr="000A18F9">
        <w:rPr>
          <w:rFonts w:eastAsia="Times New Roman"/>
          <w:lang w:val="en"/>
        </w:rPr>
        <w:t xml:space="preserve">1938 Fair Labor Standards Act established </w:t>
      </w:r>
      <w:proofErr w:type="spellStart"/>
      <w:r w:rsidRPr="000A18F9">
        <w:rPr>
          <w:rFonts w:eastAsia="Times New Roman"/>
          <w:lang w:val="en"/>
        </w:rPr>
        <w:t>nat’l</w:t>
      </w:r>
      <w:proofErr w:type="spellEnd"/>
      <w:r w:rsidRPr="000A18F9">
        <w:rPr>
          <w:rFonts w:eastAsia="Times New Roman"/>
          <w:lang w:val="en"/>
        </w:rPr>
        <w:t xml:space="preserve"> minimum wage, 40 hour work week, child labor limits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4. </w:t>
      </w:r>
      <w:proofErr w:type="gramStart"/>
      <w:r w:rsidRPr="000A18F9">
        <w:rPr>
          <w:rFonts w:eastAsia="Times New Roman"/>
          <w:lang w:val="en"/>
        </w:rPr>
        <w:t>By</w:t>
      </w:r>
      <w:proofErr w:type="gramEnd"/>
      <w:r w:rsidRPr="000A18F9">
        <w:rPr>
          <w:rFonts w:eastAsia="Times New Roman"/>
          <w:lang w:val="en"/>
        </w:rPr>
        <w:t xml:space="preserve"> end of 1938 New Deal largely over b/c of Congressional opposition + growing global crisis and Roosevelt’s concentration on war preparation</w:t>
      </w:r>
    </w:p>
    <w:p w:rsidR="000A18F9" w:rsidRDefault="000A18F9" w:rsidP="000A18F9">
      <w:pPr>
        <w:spacing w:after="120"/>
        <w:ind w:left="270" w:right="540" w:hanging="270"/>
        <w:rPr>
          <w:rFonts w:eastAsia="Times New Roman"/>
          <w:lang w:val="en"/>
        </w:rPr>
      </w:pPr>
    </w:p>
    <w:p w:rsidR="000A18F9" w:rsidRPr="000A18F9" w:rsidRDefault="000A18F9" w:rsidP="000A18F9">
      <w:pPr>
        <w:spacing w:after="120"/>
        <w:ind w:left="270" w:right="540" w:hanging="270"/>
        <w:rPr>
          <w:rFonts w:eastAsia="Times New Roman"/>
          <w:b/>
          <w:lang w:val="en"/>
        </w:rPr>
      </w:pPr>
      <w:r w:rsidRPr="000A18F9">
        <w:rPr>
          <w:rFonts w:eastAsia="Times New Roman"/>
          <w:b/>
          <w:lang w:val="en"/>
        </w:rPr>
        <w:t>IV. Limits and Legacies of the New Deal</w:t>
      </w:r>
    </w:p>
    <w:p w:rsidR="000A18F9" w:rsidRPr="000A18F9" w:rsidRDefault="000A18F9" w:rsidP="000A18F9">
      <w:pPr>
        <w:spacing w:after="120"/>
        <w:ind w:left="540" w:right="540" w:hanging="270"/>
        <w:rPr>
          <w:rFonts w:eastAsia="Times New Roman"/>
          <w:lang w:val="en"/>
        </w:rPr>
      </w:pPr>
      <w:r>
        <w:rPr>
          <w:rFonts w:eastAsia="Times New Roman"/>
          <w:lang w:val="en"/>
        </w:rPr>
        <w:t xml:space="preserve">A. </w:t>
      </w:r>
      <w:r w:rsidRPr="000A18F9">
        <w:rPr>
          <w:rFonts w:eastAsia="Times New Roman"/>
          <w:lang w:val="en"/>
        </w:rPr>
        <w:t>The Idea of the “Broker State”</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New Deal backers originally sought to remake American capitalism and create new controls to make new economic order. Instead, transformation of government as “broker state” in which </w:t>
      </w:r>
      <w:proofErr w:type="spellStart"/>
      <w:r w:rsidRPr="000A18F9">
        <w:rPr>
          <w:rFonts w:eastAsia="Times New Roman"/>
          <w:lang w:val="en"/>
        </w:rPr>
        <w:t>govt</w:t>
      </w:r>
      <w:proofErr w:type="spellEnd"/>
      <w:r w:rsidRPr="000A18F9">
        <w:rPr>
          <w:rFonts w:eastAsia="Times New Roman"/>
          <w:lang w:val="en"/>
        </w:rPr>
        <w:t xml:space="preserve"> was a mediator in competition </w:t>
      </w:r>
      <w:proofErr w:type="spellStart"/>
      <w:r w:rsidRPr="000A18F9">
        <w:rPr>
          <w:rFonts w:eastAsia="Times New Roman"/>
          <w:lang w:val="en"/>
        </w:rPr>
        <w:t>btwn</w:t>
      </w:r>
      <w:proofErr w:type="spellEnd"/>
      <w:r w:rsidRPr="000A18F9">
        <w:rPr>
          <w:rFonts w:eastAsia="Times New Roman"/>
          <w:lang w:val="en"/>
        </w:rPr>
        <w:t xml:space="preserve"> interest groups rather than force to create universal harmony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proofErr w:type="gramStart"/>
      <w:r w:rsidRPr="000A18F9">
        <w:rPr>
          <w:rFonts w:eastAsia="Times New Roman"/>
          <w:lang w:val="en"/>
        </w:rPr>
        <w:t>Before</w:t>
      </w:r>
      <w:proofErr w:type="gramEnd"/>
      <w:r w:rsidRPr="000A18F9">
        <w:rPr>
          <w:rFonts w:eastAsia="Times New Roman"/>
          <w:lang w:val="en"/>
        </w:rPr>
        <w:t xml:space="preserve"> 1930s main interest group corporations, but by end of 1930s business interests competing with labor, agricultural economy, and consumers</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B. </w:t>
      </w:r>
      <w:r w:rsidRPr="000A18F9">
        <w:rPr>
          <w:rFonts w:eastAsia="Times New Roman"/>
          <w:lang w:val="en"/>
        </w:rPr>
        <w:t>African Americans and the New Deal</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New Deal did little to assist African Americans; Roosevelt himself not opposed to blacks- his “Black Cabinet” of blacks in second-level administrative positions, many blacks received </w:t>
      </w:r>
      <w:proofErr w:type="spellStart"/>
      <w:r w:rsidRPr="000A18F9">
        <w:rPr>
          <w:rFonts w:eastAsia="Times New Roman"/>
          <w:lang w:val="en"/>
        </w:rPr>
        <w:t>govt</w:t>
      </w:r>
      <w:proofErr w:type="spellEnd"/>
      <w:r w:rsidRPr="000A18F9">
        <w:rPr>
          <w:rFonts w:eastAsia="Times New Roman"/>
          <w:lang w:val="en"/>
        </w:rPr>
        <w:t xml:space="preserve"> relief or assistance</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Electoral shift as blacks no longer overwhelmingly voted Republican but by 1936 90% voting Democratic- even though race not part of New Deal agenda</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 xml:space="preserve">New Deal agencies reinforced discrimination by separating blacks in CCC and NRA codes, WPA gave </w:t>
      </w:r>
      <w:proofErr w:type="gramStart"/>
      <w:r w:rsidRPr="000A18F9">
        <w:rPr>
          <w:rFonts w:eastAsia="Times New Roman"/>
          <w:lang w:val="en"/>
        </w:rPr>
        <w:t>minorities</w:t>
      </w:r>
      <w:proofErr w:type="gramEnd"/>
      <w:r w:rsidRPr="000A18F9">
        <w:rPr>
          <w:rFonts w:eastAsia="Times New Roman"/>
          <w:lang w:val="en"/>
        </w:rPr>
        <w:t xml:space="preserve"> lower-paying jobs</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C. </w:t>
      </w:r>
      <w:r w:rsidRPr="000A18F9">
        <w:rPr>
          <w:rFonts w:eastAsia="Times New Roman"/>
          <w:lang w:val="en"/>
        </w:rPr>
        <w:t>The new Deal and the “Indian Problem”</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Federal government sought to erase Indian problem by assimilating them and decreasing </w:t>
      </w:r>
      <w:proofErr w:type="spellStart"/>
      <w:r w:rsidRPr="000A18F9">
        <w:rPr>
          <w:rFonts w:eastAsia="Times New Roman"/>
          <w:lang w:val="en"/>
        </w:rPr>
        <w:t>amt</w:t>
      </w:r>
      <w:proofErr w:type="spellEnd"/>
      <w:r w:rsidRPr="000A18F9">
        <w:rPr>
          <w:rFonts w:eastAsia="Times New Roman"/>
          <w:lang w:val="en"/>
        </w:rPr>
        <w:t xml:space="preserve"> who identified as members of tribe</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Commissioner of Indian Affairs John Collier proponent of cultural relativism and therefore supported legislation to reverse Native pressures to assimilate and instead be given right to live traditionally—Indian reorganization Act of 1934 advanced many of these goals by re-allowing collective ownership</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D. </w:t>
      </w:r>
      <w:r w:rsidRPr="000A18F9">
        <w:rPr>
          <w:rFonts w:eastAsia="Times New Roman"/>
          <w:lang w:val="en"/>
        </w:rPr>
        <w:t>Women and the New Deal</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Administration mostly unconcerned w/ feminist movement b/c lack of popular support but nevertheless had symbolic gestures (Secretary of Labor Frances Perkins first female Cabinet member, other women </w:t>
      </w:r>
      <w:proofErr w:type="spellStart"/>
      <w:r w:rsidRPr="000A18F9">
        <w:rPr>
          <w:rFonts w:eastAsia="Times New Roman"/>
          <w:lang w:val="en"/>
        </w:rPr>
        <w:t>appts</w:t>
      </w:r>
      <w:proofErr w:type="spellEnd"/>
      <w:r w:rsidRPr="000A18F9">
        <w:rPr>
          <w:rFonts w:eastAsia="Times New Roman"/>
          <w:lang w:val="en"/>
        </w:rPr>
        <w:t xml:space="preserve"> in </w:t>
      </w:r>
      <w:proofErr w:type="spellStart"/>
      <w:r w:rsidRPr="000A18F9">
        <w:rPr>
          <w:rFonts w:eastAsia="Times New Roman"/>
          <w:lang w:val="en"/>
        </w:rPr>
        <w:t>govt</w:t>
      </w:r>
      <w:proofErr w:type="spellEnd"/>
      <w:r w:rsidRPr="000A18F9">
        <w:rPr>
          <w:rFonts w:eastAsia="Times New Roman"/>
          <w:lang w:val="en"/>
        </w:rPr>
        <w:t>)</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New Deal supported notion that women withdraw from working to open up positions for men—agencies offered women few jobs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Like with AAs New Deal not against women but still accepted cultural norms</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E. </w:t>
      </w:r>
      <w:r w:rsidRPr="000A18F9">
        <w:rPr>
          <w:rFonts w:eastAsia="Times New Roman"/>
          <w:lang w:val="en"/>
        </w:rPr>
        <w:t>The New Deal in the West and the South</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West and </w:t>
      </w:r>
      <w:proofErr w:type="gramStart"/>
      <w:r w:rsidRPr="000A18F9">
        <w:rPr>
          <w:rFonts w:eastAsia="Times New Roman"/>
          <w:lang w:val="en"/>
        </w:rPr>
        <w:t>South</w:t>
      </w:r>
      <w:proofErr w:type="gramEnd"/>
      <w:r w:rsidRPr="000A18F9">
        <w:rPr>
          <w:rFonts w:eastAsia="Times New Roman"/>
          <w:lang w:val="en"/>
        </w:rPr>
        <w:t xml:space="preserve"> given special attention by New Deal relief and public works programs; these programs didn’t challenge racial and ethnic prejudices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New Deal had profound impact on West b/c farming central to economy and was a good site for and had the need for dams, electricity, other public works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3. </w:t>
      </w:r>
      <w:r w:rsidRPr="000A18F9">
        <w:rPr>
          <w:rFonts w:eastAsia="Times New Roman"/>
          <w:lang w:val="en"/>
        </w:rPr>
        <w:t>New Deal programs profound in South b/c less economically developed than rest of nation in 1930s, gave federal attention to South that no previous administration had ever done b/c of view of S as “backward”</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F. </w:t>
      </w:r>
      <w:r w:rsidRPr="000A18F9">
        <w:rPr>
          <w:rFonts w:eastAsia="Times New Roman"/>
          <w:lang w:val="en"/>
        </w:rPr>
        <w:t>The new Deal and the National Economy</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New Deal failed to end Depression, change drastically the </w:t>
      </w:r>
      <w:proofErr w:type="spellStart"/>
      <w:r w:rsidRPr="000A18F9">
        <w:rPr>
          <w:rFonts w:eastAsia="Times New Roman"/>
          <w:lang w:val="en"/>
        </w:rPr>
        <w:t>maldistribution</w:t>
      </w:r>
      <w:proofErr w:type="spellEnd"/>
      <w:r w:rsidRPr="000A18F9">
        <w:rPr>
          <w:rFonts w:eastAsia="Times New Roman"/>
          <w:lang w:val="en"/>
        </w:rPr>
        <w:t xml:space="preserve"> of wealth. New Deal did allow new groups previously </w:t>
      </w:r>
      <w:proofErr w:type="spellStart"/>
      <w:r w:rsidRPr="000A18F9">
        <w:rPr>
          <w:rFonts w:eastAsia="Times New Roman"/>
          <w:lang w:val="en"/>
        </w:rPr>
        <w:t>unheld</w:t>
      </w:r>
      <w:proofErr w:type="spellEnd"/>
      <w:r w:rsidRPr="000A18F9">
        <w:rPr>
          <w:rFonts w:eastAsia="Times New Roman"/>
          <w:lang w:val="en"/>
        </w:rPr>
        <w:t xml:space="preserve"> powers (labor, women, farmers), economically developed South and West, increased </w:t>
      </w:r>
      <w:proofErr w:type="spellStart"/>
      <w:r w:rsidRPr="000A18F9">
        <w:rPr>
          <w:rFonts w:eastAsia="Times New Roman"/>
          <w:lang w:val="en"/>
        </w:rPr>
        <w:t>govt</w:t>
      </w:r>
      <w:proofErr w:type="spellEnd"/>
      <w:r w:rsidRPr="000A18F9">
        <w:rPr>
          <w:rFonts w:eastAsia="Times New Roman"/>
          <w:lang w:val="en"/>
        </w:rPr>
        <w:t xml:space="preserve"> regulation, created welfare state thru relief and Social Security that broke w/ tradition of providing little public help to citizens deeply in need</w:t>
      </w:r>
    </w:p>
    <w:p w:rsidR="000A18F9" w:rsidRDefault="000A18F9" w:rsidP="000A18F9">
      <w:pPr>
        <w:spacing w:after="120"/>
        <w:ind w:left="540" w:right="540" w:hanging="270"/>
        <w:rPr>
          <w:rFonts w:eastAsia="Times New Roman"/>
          <w:lang w:val="en"/>
        </w:rPr>
      </w:pPr>
    </w:p>
    <w:p w:rsidR="000A18F9" w:rsidRPr="000A18F9" w:rsidRDefault="000A18F9" w:rsidP="000A18F9">
      <w:pPr>
        <w:spacing w:after="120"/>
        <w:ind w:left="540" w:right="540" w:hanging="270"/>
        <w:rPr>
          <w:rFonts w:eastAsia="Times New Roman"/>
          <w:lang w:val="en"/>
        </w:rPr>
      </w:pPr>
      <w:r>
        <w:rPr>
          <w:rFonts w:eastAsia="Times New Roman"/>
          <w:lang w:val="en"/>
        </w:rPr>
        <w:t xml:space="preserve">G. </w:t>
      </w:r>
      <w:r w:rsidRPr="000A18F9">
        <w:rPr>
          <w:rFonts w:eastAsia="Times New Roman"/>
          <w:lang w:val="en"/>
        </w:rPr>
        <w:t>The New Deal and American Politics</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1. </w:t>
      </w:r>
      <w:r w:rsidRPr="000A18F9">
        <w:rPr>
          <w:rFonts w:eastAsia="Times New Roman"/>
          <w:lang w:val="en"/>
        </w:rPr>
        <w:t xml:space="preserve">Roosevelt strengthened power of federal government as local </w:t>
      </w:r>
      <w:proofErr w:type="spellStart"/>
      <w:r w:rsidRPr="000A18F9">
        <w:rPr>
          <w:rFonts w:eastAsia="Times New Roman"/>
          <w:lang w:val="en"/>
        </w:rPr>
        <w:t>govt</w:t>
      </w:r>
      <w:proofErr w:type="spellEnd"/>
      <w:r w:rsidRPr="000A18F9">
        <w:rPr>
          <w:rFonts w:eastAsia="Times New Roman"/>
          <w:lang w:val="en"/>
        </w:rPr>
        <w:t xml:space="preserve"> took second seat to national </w:t>
      </w:r>
      <w:proofErr w:type="spellStart"/>
      <w:r w:rsidRPr="000A18F9">
        <w:rPr>
          <w:rFonts w:eastAsia="Times New Roman"/>
          <w:lang w:val="en"/>
        </w:rPr>
        <w:t>govt</w:t>
      </w:r>
      <w:proofErr w:type="spellEnd"/>
      <w:r w:rsidRPr="000A18F9">
        <w:rPr>
          <w:rFonts w:eastAsia="Times New Roman"/>
          <w:lang w:val="en"/>
        </w:rPr>
        <w:t>, presidency established as center of power and shifted Congress to more secondary role</w:t>
      </w:r>
    </w:p>
    <w:p w:rsidR="000A18F9" w:rsidRPr="000A18F9" w:rsidRDefault="000A18F9" w:rsidP="000A18F9">
      <w:pPr>
        <w:spacing w:after="120"/>
        <w:ind w:left="810" w:right="540" w:hanging="270"/>
        <w:rPr>
          <w:rFonts w:eastAsia="Times New Roman"/>
          <w:lang w:val="en"/>
        </w:rPr>
      </w:pPr>
      <w:r>
        <w:rPr>
          <w:rFonts w:eastAsia="Times New Roman"/>
          <w:lang w:val="en"/>
        </w:rPr>
        <w:t xml:space="preserve">2. </w:t>
      </w:r>
      <w:r w:rsidRPr="000A18F9">
        <w:rPr>
          <w:rFonts w:eastAsia="Times New Roman"/>
          <w:lang w:val="en"/>
        </w:rPr>
        <w:t>New Deal led to political shifts—Dem Party now strong coalition ready to dominate national politics; reawakened interest in economy over cultural issues; changed expectations American people had of government</w:t>
      </w:r>
    </w:p>
    <w:p w:rsidR="00F9318F" w:rsidRPr="000A18F9" w:rsidRDefault="00F9318F" w:rsidP="000A18F9">
      <w:pPr>
        <w:spacing w:after="120"/>
        <w:ind w:left="270" w:right="540" w:hanging="270"/>
        <w:rPr>
          <w:b/>
        </w:rPr>
      </w:pPr>
    </w:p>
    <w:sectPr w:rsidR="00F9318F" w:rsidRPr="000A1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8B"/>
    <w:multiLevelType w:val="hybridMultilevel"/>
    <w:tmpl w:val="3196A3FE"/>
    <w:lvl w:ilvl="0" w:tplc="9A2E674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B891064"/>
    <w:multiLevelType w:val="hybridMultilevel"/>
    <w:tmpl w:val="2794A568"/>
    <w:lvl w:ilvl="0" w:tplc="AE486E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0F289B"/>
    <w:multiLevelType w:val="hybridMultilevel"/>
    <w:tmpl w:val="D6506E4A"/>
    <w:lvl w:ilvl="0" w:tplc="579676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F6A6ED1"/>
    <w:multiLevelType w:val="hybridMultilevel"/>
    <w:tmpl w:val="98764B00"/>
    <w:lvl w:ilvl="0" w:tplc="9DD44C8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64C0A1E"/>
    <w:multiLevelType w:val="hybridMultilevel"/>
    <w:tmpl w:val="0F74309C"/>
    <w:lvl w:ilvl="0" w:tplc="F2C07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F9F2074"/>
    <w:multiLevelType w:val="hybridMultilevel"/>
    <w:tmpl w:val="824AB0FC"/>
    <w:lvl w:ilvl="0" w:tplc="803E5B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F590A14"/>
    <w:multiLevelType w:val="hybridMultilevel"/>
    <w:tmpl w:val="F7B2FFF8"/>
    <w:lvl w:ilvl="0" w:tplc="3578B2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6"/>
    <w:rsid w:val="000A18F9"/>
    <w:rsid w:val="000D1E7D"/>
    <w:rsid w:val="000E1891"/>
    <w:rsid w:val="000F4619"/>
    <w:rsid w:val="00147BB3"/>
    <w:rsid w:val="00410566"/>
    <w:rsid w:val="0064194B"/>
    <w:rsid w:val="007A3E3E"/>
    <w:rsid w:val="008271A3"/>
    <w:rsid w:val="00840CF0"/>
    <w:rsid w:val="0087697D"/>
    <w:rsid w:val="00887C4D"/>
    <w:rsid w:val="009A5A4E"/>
    <w:rsid w:val="00AC162F"/>
    <w:rsid w:val="00AC2ABC"/>
    <w:rsid w:val="00AD10E7"/>
    <w:rsid w:val="00B003E9"/>
    <w:rsid w:val="00B9631A"/>
    <w:rsid w:val="00BD583A"/>
    <w:rsid w:val="00F9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 w:type="paragraph" w:customStyle="1" w:styleId="paragraphstyle3">
    <w:name w:val="paragraph_style_3"/>
    <w:basedOn w:val="Normal"/>
    <w:rsid w:val="007A3E3E"/>
    <w:pPr>
      <w:spacing w:line="345" w:lineRule="atLeast"/>
      <w:ind w:left="540" w:right="540" w:hanging="270"/>
    </w:pPr>
    <w:rPr>
      <w:rFonts w:ascii="Arial" w:eastAsia="Times New Roman" w:hAnsi="Arial" w:cs="Arial"/>
      <w:color w:val="584D4D"/>
      <w:sz w:val="30"/>
      <w:szCs w:val="30"/>
    </w:rPr>
  </w:style>
  <w:style w:type="paragraph" w:customStyle="1" w:styleId="paragraphstyle4">
    <w:name w:val="paragraph_style_4"/>
    <w:basedOn w:val="Normal"/>
    <w:rsid w:val="007A3E3E"/>
    <w:pPr>
      <w:spacing w:line="345" w:lineRule="atLeast"/>
      <w:ind w:left="810" w:right="540" w:hanging="270"/>
    </w:pPr>
    <w:rPr>
      <w:rFonts w:ascii="Arial" w:eastAsia="Times New Roman" w:hAnsi="Arial" w:cs="Arial"/>
      <w:color w:val="584D4D"/>
      <w:sz w:val="30"/>
      <w:szCs w:val="30"/>
    </w:rPr>
  </w:style>
  <w:style w:type="character" w:customStyle="1" w:styleId="style11">
    <w:name w:val="style_11"/>
    <w:basedOn w:val="DefaultParagraphFont"/>
    <w:rsid w:val="007A3E3E"/>
    <w:rPr>
      <w:rFonts w:ascii="Times New Roman" w:hAnsi="Times New Roman" w:cs="Times New Roman"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 w:type="paragraph" w:customStyle="1" w:styleId="paragraphstyle3">
    <w:name w:val="paragraph_style_3"/>
    <w:basedOn w:val="Normal"/>
    <w:rsid w:val="007A3E3E"/>
    <w:pPr>
      <w:spacing w:line="345" w:lineRule="atLeast"/>
      <w:ind w:left="540" w:right="540" w:hanging="270"/>
    </w:pPr>
    <w:rPr>
      <w:rFonts w:ascii="Arial" w:eastAsia="Times New Roman" w:hAnsi="Arial" w:cs="Arial"/>
      <w:color w:val="584D4D"/>
      <w:sz w:val="30"/>
      <w:szCs w:val="30"/>
    </w:rPr>
  </w:style>
  <w:style w:type="paragraph" w:customStyle="1" w:styleId="paragraphstyle4">
    <w:name w:val="paragraph_style_4"/>
    <w:basedOn w:val="Normal"/>
    <w:rsid w:val="007A3E3E"/>
    <w:pPr>
      <w:spacing w:line="345" w:lineRule="atLeast"/>
      <w:ind w:left="810" w:right="540" w:hanging="270"/>
    </w:pPr>
    <w:rPr>
      <w:rFonts w:ascii="Arial" w:eastAsia="Times New Roman" w:hAnsi="Arial" w:cs="Arial"/>
      <w:color w:val="584D4D"/>
      <w:sz w:val="30"/>
      <w:szCs w:val="30"/>
    </w:rPr>
  </w:style>
  <w:style w:type="character" w:customStyle="1" w:styleId="style11">
    <w:name w:val="style_11"/>
    <w:basedOn w:val="DefaultParagraphFont"/>
    <w:rsid w:val="007A3E3E"/>
    <w:rPr>
      <w:rFonts w:ascii="Times New Roman" w:hAnsi="Times New Roman" w:cs="Times New Roman"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0279">
      <w:bodyDiv w:val="1"/>
      <w:marLeft w:val="0"/>
      <w:marRight w:val="0"/>
      <w:marTop w:val="0"/>
      <w:marBottom w:val="0"/>
      <w:divBdr>
        <w:top w:val="none" w:sz="0" w:space="0" w:color="auto"/>
        <w:left w:val="none" w:sz="0" w:space="0" w:color="auto"/>
        <w:bottom w:val="none" w:sz="0" w:space="0" w:color="auto"/>
        <w:right w:val="none" w:sz="0" w:space="0" w:color="auto"/>
      </w:divBdr>
      <w:divsChild>
        <w:div w:id="845022419">
          <w:marLeft w:val="0"/>
          <w:marRight w:val="0"/>
          <w:marTop w:val="0"/>
          <w:marBottom w:val="0"/>
          <w:divBdr>
            <w:top w:val="none" w:sz="0" w:space="0" w:color="auto"/>
            <w:left w:val="none" w:sz="0" w:space="0" w:color="auto"/>
            <w:bottom w:val="none" w:sz="0" w:space="0" w:color="auto"/>
            <w:right w:val="none" w:sz="0" w:space="0" w:color="auto"/>
          </w:divBdr>
          <w:divsChild>
            <w:div w:id="1004237203">
              <w:marLeft w:val="0"/>
              <w:marRight w:val="0"/>
              <w:marTop w:val="1035"/>
              <w:marBottom w:val="0"/>
              <w:divBdr>
                <w:top w:val="none" w:sz="0" w:space="0" w:color="auto"/>
                <w:left w:val="none" w:sz="0" w:space="0" w:color="auto"/>
                <w:bottom w:val="none" w:sz="0" w:space="0" w:color="auto"/>
                <w:right w:val="none" w:sz="0" w:space="0" w:color="auto"/>
              </w:divBdr>
              <w:divsChild>
                <w:div w:id="1490708579">
                  <w:marLeft w:val="0"/>
                  <w:marRight w:val="0"/>
                  <w:marTop w:val="0"/>
                  <w:marBottom w:val="0"/>
                  <w:divBdr>
                    <w:top w:val="none" w:sz="0" w:space="0" w:color="auto"/>
                    <w:left w:val="none" w:sz="0" w:space="0" w:color="auto"/>
                    <w:bottom w:val="none" w:sz="0" w:space="0" w:color="auto"/>
                    <w:right w:val="none" w:sz="0" w:space="0" w:color="auto"/>
                  </w:divBdr>
                  <w:divsChild>
                    <w:div w:id="1063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1203">
      <w:bodyDiv w:val="1"/>
      <w:marLeft w:val="0"/>
      <w:marRight w:val="0"/>
      <w:marTop w:val="0"/>
      <w:marBottom w:val="0"/>
      <w:divBdr>
        <w:top w:val="none" w:sz="0" w:space="0" w:color="auto"/>
        <w:left w:val="none" w:sz="0" w:space="0" w:color="auto"/>
        <w:bottom w:val="none" w:sz="0" w:space="0" w:color="auto"/>
        <w:right w:val="none" w:sz="0" w:space="0" w:color="auto"/>
      </w:divBdr>
      <w:divsChild>
        <w:div w:id="1921522040">
          <w:marLeft w:val="0"/>
          <w:marRight w:val="0"/>
          <w:marTop w:val="0"/>
          <w:marBottom w:val="0"/>
          <w:divBdr>
            <w:top w:val="none" w:sz="0" w:space="0" w:color="auto"/>
            <w:left w:val="none" w:sz="0" w:space="0" w:color="auto"/>
            <w:bottom w:val="none" w:sz="0" w:space="0" w:color="auto"/>
            <w:right w:val="none" w:sz="0" w:space="0" w:color="auto"/>
          </w:divBdr>
          <w:divsChild>
            <w:div w:id="1752769992">
              <w:marLeft w:val="0"/>
              <w:marRight w:val="0"/>
              <w:marTop w:val="0"/>
              <w:marBottom w:val="0"/>
              <w:divBdr>
                <w:top w:val="none" w:sz="0" w:space="0" w:color="auto"/>
                <w:left w:val="none" w:sz="0" w:space="0" w:color="auto"/>
                <w:bottom w:val="none" w:sz="0" w:space="0" w:color="auto"/>
                <w:right w:val="none" w:sz="0" w:space="0" w:color="auto"/>
              </w:divBdr>
              <w:divsChild>
                <w:div w:id="712733256">
                  <w:marLeft w:val="0"/>
                  <w:marRight w:val="0"/>
                  <w:marTop w:val="0"/>
                  <w:marBottom w:val="0"/>
                  <w:divBdr>
                    <w:top w:val="none" w:sz="0" w:space="0" w:color="auto"/>
                    <w:left w:val="none" w:sz="0" w:space="0" w:color="auto"/>
                    <w:bottom w:val="none" w:sz="0" w:space="0" w:color="auto"/>
                    <w:right w:val="none" w:sz="0" w:space="0" w:color="auto"/>
                  </w:divBdr>
                  <w:divsChild>
                    <w:div w:id="1161653580">
                      <w:marLeft w:val="150"/>
                      <w:marRight w:val="150"/>
                      <w:marTop w:val="0"/>
                      <w:marBottom w:val="0"/>
                      <w:divBdr>
                        <w:top w:val="none" w:sz="0" w:space="0" w:color="auto"/>
                        <w:left w:val="none" w:sz="0" w:space="0" w:color="auto"/>
                        <w:bottom w:val="none" w:sz="0" w:space="0" w:color="auto"/>
                        <w:right w:val="none" w:sz="0" w:space="0" w:color="auto"/>
                      </w:divBdr>
                      <w:divsChild>
                        <w:div w:id="433483045">
                          <w:marLeft w:val="0"/>
                          <w:marRight w:val="0"/>
                          <w:marTop w:val="0"/>
                          <w:marBottom w:val="0"/>
                          <w:divBdr>
                            <w:top w:val="none" w:sz="0" w:space="0" w:color="auto"/>
                            <w:left w:val="none" w:sz="0" w:space="0" w:color="auto"/>
                            <w:bottom w:val="none" w:sz="0" w:space="0" w:color="auto"/>
                            <w:right w:val="none" w:sz="0" w:space="0" w:color="auto"/>
                          </w:divBdr>
                          <w:divsChild>
                            <w:div w:id="1225874703">
                              <w:marLeft w:val="0"/>
                              <w:marRight w:val="0"/>
                              <w:marTop w:val="150"/>
                              <w:marBottom w:val="0"/>
                              <w:divBdr>
                                <w:top w:val="none" w:sz="0" w:space="0" w:color="auto"/>
                                <w:left w:val="none" w:sz="0" w:space="0" w:color="auto"/>
                                <w:bottom w:val="none" w:sz="0" w:space="0" w:color="auto"/>
                                <w:right w:val="none" w:sz="0" w:space="0" w:color="auto"/>
                              </w:divBdr>
                              <w:divsChild>
                                <w:div w:id="164442801">
                                  <w:marLeft w:val="0"/>
                                  <w:marRight w:val="0"/>
                                  <w:marTop w:val="0"/>
                                  <w:marBottom w:val="0"/>
                                  <w:divBdr>
                                    <w:top w:val="none" w:sz="0" w:space="0" w:color="auto"/>
                                    <w:left w:val="none" w:sz="0" w:space="0" w:color="auto"/>
                                    <w:bottom w:val="none" w:sz="0" w:space="0" w:color="auto"/>
                                    <w:right w:val="none" w:sz="0" w:space="0" w:color="auto"/>
                                  </w:divBdr>
                                  <w:divsChild>
                                    <w:div w:id="721057717">
                                      <w:marLeft w:val="0"/>
                                      <w:marRight w:val="0"/>
                                      <w:marTop w:val="0"/>
                                      <w:marBottom w:val="0"/>
                                      <w:divBdr>
                                        <w:top w:val="none" w:sz="0" w:space="0" w:color="auto"/>
                                        <w:left w:val="none" w:sz="0" w:space="0" w:color="auto"/>
                                        <w:bottom w:val="none" w:sz="0" w:space="0" w:color="auto"/>
                                        <w:right w:val="none" w:sz="0" w:space="0" w:color="auto"/>
                                      </w:divBdr>
                                      <w:divsChild>
                                        <w:div w:id="613367400">
                                          <w:marLeft w:val="0"/>
                                          <w:marRight w:val="0"/>
                                          <w:marTop w:val="0"/>
                                          <w:marBottom w:val="0"/>
                                          <w:divBdr>
                                            <w:top w:val="none" w:sz="0" w:space="0" w:color="auto"/>
                                            <w:left w:val="none" w:sz="0" w:space="0" w:color="auto"/>
                                            <w:bottom w:val="none" w:sz="0" w:space="0" w:color="auto"/>
                                            <w:right w:val="none" w:sz="0" w:space="0" w:color="auto"/>
                                          </w:divBdr>
                                          <w:divsChild>
                                            <w:div w:id="199628659">
                                              <w:marLeft w:val="0"/>
                                              <w:marRight w:val="0"/>
                                              <w:marTop w:val="0"/>
                                              <w:marBottom w:val="0"/>
                                              <w:divBdr>
                                                <w:top w:val="none" w:sz="0" w:space="0" w:color="auto"/>
                                                <w:left w:val="none" w:sz="0" w:space="0" w:color="auto"/>
                                                <w:bottom w:val="none" w:sz="0" w:space="0" w:color="auto"/>
                                                <w:right w:val="none" w:sz="0" w:space="0" w:color="auto"/>
                                              </w:divBdr>
                                              <w:divsChild>
                                                <w:div w:id="1600259670">
                                                  <w:marLeft w:val="0"/>
                                                  <w:marRight w:val="0"/>
                                                  <w:marTop w:val="0"/>
                                                  <w:marBottom w:val="0"/>
                                                  <w:divBdr>
                                                    <w:top w:val="none" w:sz="0" w:space="0" w:color="auto"/>
                                                    <w:left w:val="none" w:sz="0" w:space="0" w:color="auto"/>
                                                    <w:bottom w:val="none" w:sz="0" w:space="0" w:color="auto"/>
                                                    <w:right w:val="none" w:sz="0" w:space="0" w:color="auto"/>
                                                  </w:divBdr>
                                                  <w:divsChild>
                                                    <w:div w:id="1229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394952">
      <w:bodyDiv w:val="1"/>
      <w:marLeft w:val="0"/>
      <w:marRight w:val="0"/>
      <w:marTop w:val="0"/>
      <w:marBottom w:val="0"/>
      <w:divBdr>
        <w:top w:val="none" w:sz="0" w:space="0" w:color="auto"/>
        <w:left w:val="none" w:sz="0" w:space="0" w:color="auto"/>
        <w:bottom w:val="none" w:sz="0" w:space="0" w:color="auto"/>
        <w:right w:val="none" w:sz="0" w:space="0" w:color="auto"/>
      </w:divBdr>
      <w:divsChild>
        <w:div w:id="1740319925">
          <w:marLeft w:val="0"/>
          <w:marRight w:val="0"/>
          <w:marTop w:val="0"/>
          <w:marBottom w:val="0"/>
          <w:divBdr>
            <w:top w:val="none" w:sz="0" w:space="0" w:color="auto"/>
            <w:left w:val="none" w:sz="0" w:space="0" w:color="auto"/>
            <w:bottom w:val="none" w:sz="0" w:space="0" w:color="auto"/>
            <w:right w:val="none" w:sz="0" w:space="0" w:color="auto"/>
          </w:divBdr>
          <w:divsChild>
            <w:div w:id="458768748">
              <w:marLeft w:val="0"/>
              <w:marRight w:val="0"/>
              <w:marTop w:val="1065"/>
              <w:marBottom w:val="0"/>
              <w:divBdr>
                <w:top w:val="none" w:sz="0" w:space="0" w:color="auto"/>
                <w:left w:val="none" w:sz="0" w:space="0" w:color="auto"/>
                <w:bottom w:val="none" w:sz="0" w:space="0" w:color="auto"/>
                <w:right w:val="none" w:sz="0" w:space="0" w:color="auto"/>
              </w:divBdr>
              <w:divsChild>
                <w:div w:id="2138835546">
                  <w:marLeft w:val="0"/>
                  <w:marRight w:val="0"/>
                  <w:marTop w:val="0"/>
                  <w:marBottom w:val="0"/>
                  <w:divBdr>
                    <w:top w:val="none" w:sz="0" w:space="0" w:color="auto"/>
                    <w:left w:val="none" w:sz="0" w:space="0" w:color="auto"/>
                    <w:bottom w:val="none" w:sz="0" w:space="0" w:color="auto"/>
                    <w:right w:val="none" w:sz="0" w:space="0" w:color="auto"/>
                  </w:divBdr>
                  <w:divsChild>
                    <w:div w:id="13665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8210">
      <w:bodyDiv w:val="1"/>
      <w:marLeft w:val="0"/>
      <w:marRight w:val="0"/>
      <w:marTop w:val="0"/>
      <w:marBottom w:val="0"/>
      <w:divBdr>
        <w:top w:val="none" w:sz="0" w:space="0" w:color="auto"/>
        <w:left w:val="none" w:sz="0" w:space="0" w:color="auto"/>
        <w:bottom w:val="none" w:sz="0" w:space="0" w:color="auto"/>
        <w:right w:val="none" w:sz="0" w:space="0" w:color="auto"/>
      </w:divBdr>
      <w:divsChild>
        <w:div w:id="1272931338">
          <w:marLeft w:val="0"/>
          <w:marRight w:val="0"/>
          <w:marTop w:val="0"/>
          <w:marBottom w:val="0"/>
          <w:divBdr>
            <w:top w:val="none" w:sz="0" w:space="0" w:color="auto"/>
            <w:left w:val="none" w:sz="0" w:space="0" w:color="auto"/>
            <w:bottom w:val="none" w:sz="0" w:space="0" w:color="auto"/>
            <w:right w:val="none" w:sz="0" w:space="0" w:color="auto"/>
          </w:divBdr>
          <w:divsChild>
            <w:div w:id="28116327">
              <w:marLeft w:val="0"/>
              <w:marRight w:val="0"/>
              <w:marTop w:val="2730"/>
              <w:marBottom w:val="0"/>
              <w:divBdr>
                <w:top w:val="none" w:sz="0" w:space="0" w:color="auto"/>
                <w:left w:val="none" w:sz="0" w:space="0" w:color="auto"/>
                <w:bottom w:val="none" w:sz="0" w:space="0" w:color="auto"/>
                <w:right w:val="none" w:sz="0" w:space="0" w:color="auto"/>
              </w:divBdr>
              <w:divsChild>
                <w:div w:id="966814467">
                  <w:marLeft w:val="0"/>
                  <w:marRight w:val="0"/>
                  <w:marTop w:val="0"/>
                  <w:marBottom w:val="0"/>
                  <w:divBdr>
                    <w:top w:val="none" w:sz="0" w:space="0" w:color="auto"/>
                    <w:left w:val="none" w:sz="0" w:space="0" w:color="auto"/>
                    <w:bottom w:val="none" w:sz="0" w:space="0" w:color="auto"/>
                    <w:right w:val="none" w:sz="0" w:space="0" w:color="auto"/>
                  </w:divBdr>
                  <w:divsChild>
                    <w:div w:id="159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FA64-D949-4DE2-8998-3EB77379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3D7B5CB7</Template>
  <TotalTime>8</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3</cp:revision>
  <dcterms:created xsi:type="dcterms:W3CDTF">2014-01-14T16:06:00Z</dcterms:created>
  <dcterms:modified xsi:type="dcterms:W3CDTF">2014-01-14T16:13:00Z</dcterms:modified>
</cp:coreProperties>
</file>