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C374F5" w:rsidP="006451AD">
      <w:pPr>
        <w:spacing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APUSH CHAPTER 18</w:t>
      </w:r>
      <w:r w:rsidR="005D76FA" w:rsidRPr="005D76FA">
        <w:rPr>
          <w:b/>
          <w:sz w:val="50"/>
          <w:szCs w:val="50"/>
        </w:rPr>
        <w:t xml:space="preserve"> STUDY GUIDE</w:t>
      </w:r>
    </w:p>
    <w:p w:rsidR="00C374F5" w:rsidRPr="00C374F5" w:rsidRDefault="00C374F5" w:rsidP="009B107B">
      <w:pPr>
        <w:numPr>
          <w:ilvl w:val="0"/>
          <w:numId w:val="13"/>
        </w:numPr>
        <w:tabs>
          <w:tab w:val="clear" w:pos="720"/>
          <w:tab w:val="num" w:pos="-360"/>
        </w:tabs>
        <w:spacing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Compare and contrast rural and urban population growth from 1860 to 1910. What was the attraction of the city and what were the main sources of urban growth?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Which immigrant groups adapted especially well economically? Which groups lagged? Why?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What attitudes and actions characterized the assimilation of first- and second-generation European immigrants?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What organizations and laws resulted from the resentment that many native-born Americans felt toward the new immigrants? What effect did the laws have?</w:t>
      </w:r>
    </w:p>
    <w:p w:rsidR="00C374F5" w:rsidRPr="00C374F5" w:rsidRDefault="00C374F5" w:rsidP="00C374F5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i/>
          <w:iCs/>
          <w:color w:val="000000"/>
        </w:rPr>
        <w:t>The Urban Landscape (pp. 550-554)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What was life like in the "tenements" of large American cities?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How did urban mass transportation technology evolve?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What new construction technologies made the "skyscraper" possible?</w:t>
      </w:r>
    </w:p>
    <w:p w:rsidR="00C374F5" w:rsidRPr="00C374F5" w:rsidRDefault="00C374F5" w:rsidP="00C374F5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i/>
          <w:iCs/>
          <w:color w:val="000000"/>
        </w:rPr>
        <w:t xml:space="preserve">Strains of Urban Life (pp. 555-558) 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 xml:space="preserve">Describe the urban hazards of fire disease and sanitation and the public and private responses to them. </w:t>
      </w:r>
    </w:p>
    <w:p w:rsid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 xml:space="preserve">What bred the increasing crime rate of late-nineteenth-century America? How did the cities respond? 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 immigration contribute</w:t>
      </w:r>
      <w:r w:rsidRPr="00C374F5">
        <w:rPr>
          <w:rFonts w:eastAsia="Times New Roman"/>
          <w:color w:val="000000"/>
        </w:rPr>
        <w:t xml:space="preserve"> to the rise of political machines and their bosses? What were the positive as well as the negative aspects of boss rule in large cities?</w:t>
      </w:r>
    </w:p>
    <w:p w:rsidR="00C374F5" w:rsidRPr="00C374F5" w:rsidRDefault="00C374F5" w:rsidP="00C374F5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i/>
          <w:iCs/>
          <w:color w:val="000000"/>
        </w:rPr>
        <w:t>The Rise of Mass Consumption (pp. 558-560)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What changes marked the "new consumerism" for urban dwellers in the late nineteenth and early twentieth century? What new developments in retailing accompanied the new consumerism?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How did the new consumerism impact life for American women -especially middle-class urban women?</w:t>
      </w:r>
    </w:p>
    <w:p w:rsidR="00C374F5" w:rsidRPr="00C374F5" w:rsidRDefault="00C374F5" w:rsidP="00C374F5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i/>
          <w:iCs/>
          <w:color w:val="000000"/>
        </w:rPr>
        <w:t>High Culture in the Urban Age (pp. 569-576)</w:t>
      </w:r>
    </w:p>
    <w:p w:rsidR="00C374F5" w:rsidRPr="00C374F5" w:rsidRDefault="00C374F5" w:rsidP="00C374F5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</w:rPr>
      </w:pPr>
      <w:r w:rsidRPr="00C374F5">
        <w:rPr>
          <w:rFonts w:eastAsia="Times New Roman"/>
          <w:color w:val="000000"/>
        </w:rPr>
        <w:t>Describe the evolution of free public schooling in the United States. What parts of the nation lagged in education?</w:t>
      </w:r>
    </w:p>
    <w:p w:rsidR="006451AD" w:rsidRPr="00C374F5" w:rsidRDefault="00C374F5" w:rsidP="00C374F5">
      <w:pPr>
        <w:numPr>
          <w:ilvl w:val="0"/>
          <w:numId w:val="13"/>
        </w:numPr>
        <w:spacing w:before="100" w:beforeAutospacing="1" w:afterAutospacing="1" w:line="240" w:lineRule="auto"/>
        <w:ind w:left="360"/>
        <w:jc w:val="left"/>
        <w:rPr>
          <w:rFonts w:eastAsia="Times New Roman"/>
          <w:color w:val="000000"/>
        </w:rPr>
      </w:pPr>
      <w:bookmarkStart w:id="0" w:name="_GoBack"/>
      <w:bookmarkEnd w:id="0"/>
      <w:r w:rsidRPr="00C374F5">
        <w:rPr>
          <w:rFonts w:eastAsia="Times New Roman"/>
          <w:color w:val="000000"/>
        </w:rPr>
        <w:t>What opportunities for higher education were available to women in this era? What were the distinctive characteristics of women's colleges and how did they reflect other changes in women's organizations?</w:t>
      </w:r>
    </w:p>
    <w:sectPr w:rsidR="006451AD" w:rsidRPr="00C374F5" w:rsidSect="00286CB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B" w:rsidRDefault="0045289B" w:rsidP="003B4A2D">
      <w:pPr>
        <w:spacing w:line="240" w:lineRule="auto"/>
      </w:pPr>
      <w:r>
        <w:separator/>
      </w:r>
    </w:p>
  </w:endnote>
  <w:endnote w:type="continuationSeparator" w:id="0">
    <w:p w:rsidR="0045289B" w:rsidRDefault="0045289B" w:rsidP="003B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3B4A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4A2D" w:rsidRDefault="003B4A2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B4A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B4A2D" w:rsidRDefault="003B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B" w:rsidRDefault="0045289B" w:rsidP="003B4A2D">
      <w:pPr>
        <w:spacing w:line="240" w:lineRule="auto"/>
      </w:pPr>
      <w:r>
        <w:separator/>
      </w:r>
    </w:p>
  </w:footnote>
  <w:footnote w:type="continuationSeparator" w:id="0">
    <w:p w:rsidR="0045289B" w:rsidRDefault="0045289B" w:rsidP="003B4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2D" w:rsidRPr="001E67DE" w:rsidRDefault="003B4A2D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3B4A2D" w:rsidRDefault="003B4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5C93"/>
    <w:multiLevelType w:val="multilevel"/>
    <w:tmpl w:val="1394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40719EC"/>
    <w:multiLevelType w:val="multilevel"/>
    <w:tmpl w:val="50D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66DD2"/>
    <w:rsid w:val="001C0CEE"/>
    <w:rsid w:val="00260738"/>
    <w:rsid w:val="00286CBF"/>
    <w:rsid w:val="003904BD"/>
    <w:rsid w:val="003B4A2D"/>
    <w:rsid w:val="003F630B"/>
    <w:rsid w:val="0045289B"/>
    <w:rsid w:val="004B76C3"/>
    <w:rsid w:val="004F06D7"/>
    <w:rsid w:val="00541C3C"/>
    <w:rsid w:val="005D76FA"/>
    <w:rsid w:val="005F4A85"/>
    <w:rsid w:val="006451AD"/>
    <w:rsid w:val="009A790B"/>
    <w:rsid w:val="009B107B"/>
    <w:rsid w:val="009E4245"/>
    <w:rsid w:val="00A166D2"/>
    <w:rsid w:val="00A63C7C"/>
    <w:rsid w:val="00AB47F3"/>
    <w:rsid w:val="00AE0339"/>
    <w:rsid w:val="00B112F1"/>
    <w:rsid w:val="00B750EC"/>
    <w:rsid w:val="00BB06BF"/>
    <w:rsid w:val="00BE2409"/>
    <w:rsid w:val="00C168BB"/>
    <w:rsid w:val="00C374F5"/>
    <w:rsid w:val="00C560B8"/>
    <w:rsid w:val="00D8038C"/>
    <w:rsid w:val="00E23921"/>
    <w:rsid w:val="00E7305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2D"/>
  </w:style>
  <w:style w:type="paragraph" w:styleId="Footer">
    <w:name w:val="footer"/>
    <w:basedOn w:val="Normal"/>
    <w:link w:val="Foot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2D"/>
  </w:style>
  <w:style w:type="paragraph" w:styleId="NoSpacing">
    <w:name w:val="No Spacing"/>
    <w:link w:val="NoSpacingChar"/>
    <w:uiPriority w:val="1"/>
    <w:qFormat/>
    <w:rsid w:val="003B4A2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4A2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2D"/>
  </w:style>
  <w:style w:type="paragraph" w:styleId="Footer">
    <w:name w:val="footer"/>
    <w:basedOn w:val="Normal"/>
    <w:link w:val="Foot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2D"/>
  </w:style>
  <w:style w:type="paragraph" w:styleId="NoSpacing">
    <w:name w:val="No Spacing"/>
    <w:link w:val="NoSpacingChar"/>
    <w:uiPriority w:val="1"/>
    <w:qFormat/>
    <w:rsid w:val="003B4A2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4A2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7DF-281A-474E-AB12-5E512FD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E794B75B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Brimmer, Kevin</cp:lastModifiedBy>
  <cp:revision>4</cp:revision>
  <dcterms:created xsi:type="dcterms:W3CDTF">2013-12-04T18:12:00Z</dcterms:created>
  <dcterms:modified xsi:type="dcterms:W3CDTF">2013-12-04T18:23:00Z</dcterms:modified>
</cp:coreProperties>
</file>