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B8" w:rsidRPr="00F50D35" w:rsidRDefault="00F50D35" w:rsidP="00BF7F55">
      <w:pPr>
        <w:spacing w:after="120"/>
        <w:jc w:val="center"/>
        <w:rPr>
          <w:rFonts w:eastAsia="Times New Roman"/>
          <w:b/>
          <w:color w:val="000000"/>
          <w:sz w:val="44"/>
          <w:szCs w:val="44"/>
        </w:rPr>
      </w:pPr>
      <w:r w:rsidRPr="00F50D35">
        <w:rPr>
          <w:rFonts w:eastAsia="Times New Roman"/>
          <w:b/>
          <w:color w:val="000000"/>
          <w:sz w:val="44"/>
          <w:szCs w:val="44"/>
        </w:rPr>
        <w:t>CHAPTER</w:t>
      </w:r>
      <w:r w:rsidR="00267EB8" w:rsidRPr="00F50D35">
        <w:rPr>
          <w:rFonts w:eastAsia="Times New Roman"/>
          <w:b/>
          <w:color w:val="000000"/>
          <w:sz w:val="44"/>
          <w:szCs w:val="44"/>
        </w:rPr>
        <w:t xml:space="preserve"> </w:t>
      </w:r>
      <w:r w:rsidR="007E6D88">
        <w:rPr>
          <w:rFonts w:eastAsia="Times New Roman"/>
          <w:b/>
          <w:color w:val="000000"/>
          <w:sz w:val="44"/>
          <w:szCs w:val="44"/>
        </w:rPr>
        <w:t>23</w:t>
      </w:r>
      <w:r w:rsidRPr="00F50D35">
        <w:rPr>
          <w:rFonts w:eastAsia="Times New Roman"/>
          <w:b/>
          <w:color w:val="000000"/>
          <w:sz w:val="44"/>
          <w:szCs w:val="44"/>
        </w:rPr>
        <w:t xml:space="preserve"> </w:t>
      </w:r>
      <w:r w:rsidR="004417B5">
        <w:rPr>
          <w:rFonts w:eastAsia="Times New Roman"/>
          <w:b/>
          <w:color w:val="000000"/>
          <w:sz w:val="44"/>
          <w:szCs w:val="44"/>
        </w:rPr>
        <w:t>VOCAB SIGNIFICANCE</w:t>
      </w:r>
    </w:p>
    <w:p w:rsidR="00BC7376" w:rsidRDefault="00BC7376" w:rsidP="00BF7F55">
      <w:pPr>
        <w:pStyle w:val="ListParagraph"/>
        <w:spacing w:after="120" w:line="240" w:lineRule="auto"/>
        <w:ind w:left="360"/>
        <w:rPr>
          <w:szCs w:val="24"/>
        </w:rPr>
      </w:pPr>
    </w:p>
    <w:p w:rsidR="00BC7376" w:rsidRPr="00BC7376" w:rsidRDefault="00BC7376" w:rsidP="00BF7F55">
      <w:pPr>
        <w:pStyle w:val="ListParagraph"/>
        <w:spacing w:after="120" w:line="240" w:lineRule="auto"/>
        <w:ind w:left="360"/>
        <w:rPr>
          <w:szCs w:val="24"/>
        </w:rPr>
      </w:pPr>
      <w:r w:rsidRPr="00BC7376">
        <w:rPr>
          <w:szCs w:val="24"/>
        </w:rPr>
        <w:t>Below are the terms from the chapter with their historical significance ONLY. Compare with your vocab assignment sheet you did for the chapter to make note of any deficiencies in your work. What you see below is what is expected of you to know for the quiz.</w:t>
      </w:r>
    </w:p>
    <w:p w:rsidR="007E6D88" w:rsidRPr="007E6D88" w:rsidRDefault="004417B5" w:rsidP="00BF7F55">
      <w:pPr>
        <w:numPr>
          <w:ilvl w:val="0"/>
          <w:numId w:val="3"/>
        </w:numPr>
        <w:spacing w:after="120"/>
        <w:rPr>
          <w:rFonts w:eastAsia="Times New Roman"/>
          <w:color w:val="000000"/>
        </w:rPr>
      </w:pPr>
      <w:r>
        <w:rPr>
          <w:rFonts w:eastAsia="Times New Roman"/>
          <w:color w:val="000000"/>
        </w:rPr>
        <w:t>Lusitania: its sinking with 128 Americans onboard outraged the United States and led to President Wilson demanding Germany abide by international maritime law. While seen by many as a cause of US involvement in WWI, it happened well before the US joined. It resulted in the Sussex Pledge, which when Germany violated it in early 1917 did lead to the US declaring war.</w:t>
      </w:r>
    </w:p>
    <w:p w:rsidR="007E6D88" w:rsidRPr="007E6D88" w:rsidRDefault="004417B5" w:rsidP="00BF7F55">
      <w:pPr>
        <w:numPr>
          <w:ilvl w:val="0"/>
          <w:numId w:val="3"/>
        </w:numPr>
        <w:spacing w:after="120"/>
        <w:rPr>
          <w:rFonts w:eastAsia="Times New Roman"/>
          <w:color w:val="000000"/>
        </w:rPr>
      </w:pPr>
      <w:r>
        <w:rPr>
          <w:rFonts w:eastAsia="Times New Roman"/>
          <w:color w:val="000000"/>
        </w:rPr>
        <w:t>Zimmermann telegram: Turned US public opinion squarely against Germany and led to many calls for war. Also made it clear Germany intended to violate Sussex Pledge, thus making war just a matter of time.</w:t>
      </w:r>
    </w:p>
    <w:p w:rsidR="007E6D88" w:rsidRPr="007E6D88" w:rsidRDefault="00CA3F0F" w:rsidP="00BF7F55">
      <w:pPr>
        <w:numPr>
          <w:ilvl w:val="0"/>
          <w:numId w:val="3"/>
        </w:numPr>
        <w:spacing w:after="120"/>
        <w:rPr>
          <w:rFonts w:eastAsia="Times New Roman"/>
          <w:color w:val="000000"/>
        </w:rPr>
      </w:pPr>
      <w:r>
        <w:rPr>
          <w:rFonts w:eastAsia="Times New Roman"/>
          <w:color w:val="000000"/>
        </w:rPr>
        <w:t>Bolshevik Revolution/Vladimir Lenin</w:t>
      </w:r>
      <w:r w:rsidR="004417B5">
        <w:rPr>
          <w:rFonts w:eastAsia="Times New Roman"/>
          <w:color w:val="000000"/>
        </w:rPr>
        <w:t>: Caused Russia to withdraw from the war, leaving Britain to stand alone against the Central Powers. Convinced many the US needed to enter the war to keep the world safe from Germany and also the spread of communism.</w:t>
      </w:r>
    </w:p>
    <w:p w:rsidR="007E6D88" w:rsidRPr="007E6D88" w:rsidRDefault="007E6D88" w:rsidP="00BF7F55">
      <w:pPr>
        <w:numPr>
          <w:ilvl w:val="0"/>
          <w:numId w:val="3"/>
        </w:numPr>
        <w:spacing w:after="120"/>
        <w:rPr>
          <w:rFonts w:eastAsia="Times New Roman"/>
          <w:color w:val="000000"/>
        </w:rPr>
      </w:pPr>
      <w:r w:rsidRPr="007E6D88">
        <w:rPr>
          <w:rFonts w:eastAsia="Times New Roman"/>
          <w:color w:val="000000"/>
        </w:rPr>
        <w:t>Ame</w:t>
      </w:r>
      <w:r w:rsidR="00CA3F0F">
        <w:rPr>
          <w:rFonts w:eastAsia="Times New Roman"/>
          <w:color w:val="000000"/>
        </w:rPr>
        <w:t>rican Expeditionary Force (AEF)/John J. Pershing</w:t>
      </w:r>
      <w:r w:rsidR="004417B5">
        <w:rPr>
          <w:rFonts w:eastAsia="Times New Roman"/>
          <w:color w:val="000000"/>
        </w:rPr>
        <w:t>: The AEF, led by Pershing, tipped the balance of power in the war to the Allies and allowed for victory over Germany.</w:t>
      </w:r>
    </w:p>
    <w:p w:rsidR="007E6D88" w:rsidRPr="007E6D88" w:rsidRDefault="004417B5" w:rsidP="00BF7F55">
      <w:pPr>
        <w:numPr>
          <w:ilvl w:val="0"/>
          <w:numId w:val="3"/>
        </w:numPr>
        <w:spacing w:after="120"/>
        <w:rPr>
          <w:rFonts w:eastAsia="Times New Roman"/>
          <w:color w:val="000000"/>
        </w:rPr>
      </w:pPr>
      <w:r>
        <w:rPr>
          <w:rFonts w:eastAsia="Times New Roman"/>
          <w:color w:val="000000"/>
        </w:rPr>
        <w:t xml:space="preserve">Liberty Bonds: Were a major source of funding for the cost of the war at home. Also promoted patriotism and unity on the </w:t>
      </w:r>
      <w:proofErr w:type="spellStart"/>
      <w:r>
        <w:rPr>
          <w:rFonts w:eastAsia="Times New Roman"/>
          <w:color w:val="000000"/>
        </w:rPr>
        <w:t>homefront</w:t>
      </w:r>
      <w:proofErr w:type="spellEnd"/>
      <w:r>
        <w:rPr>
          <w:rFonts w:eastAsia="Times New Roman"/>
          <w:color w:val="000000"/>
        </w:rPr>
        <w:t>.</w:t>
      </w:r>
    </w:p>
    <w:p w:rsidR="007E6D88" w:rsidRPr="007E6D88" w:rsidRDefault="007E6D88" w:rsidP="00BF7F55">
      <w:pPr>
        <w:numPr>
          <w:ilvl w:val="0"/>
          <w:numId w:val="3"/>
        </w:numPr>
        <w:spacing w:after="120"/>
        <w:rPr>
          <w:rFonts w:eastAsia="Times New Roman"/>
          <w:color w:val="000000"/>
        </w:rPr>
      </w:pPr>
      <w:r w:rsidRPr="007E6D88">
        <w:rPr>
          <w:rFonts w:eastAsia="Times New Roman"/>
          <w:color w:val="000000"/>
        </w:rPr>
        <w:t xml:space="preserve">Herbert Hoover </w:t>
      </w:r>
      <w:r w:rsidR="000925DC">
        <w:rPr>
          <w:rFonts w:eastAsia="Times New Roman"/>
          <w:color w:val="000000"/>
        </w:rPr>
        <w:t>(WWI relevance, not Presidency)</w:t>
      </w:r>
      <w:r w:rsidR="004417B5">
        <w:rPr>
          <w:rFonts w:eastAsia="Times New Roman"/>
          <w:color w:val="000000"/>
        </w:rPr>
        <w:t>: as head of the wartime food administration, promoted food conservation efforts like Meatless Mondays at home to support the war effort. Kept the people of war devastated Europe from starving.</w:t>
      </w:r>
    </w:p>
    <w:p w:rsidR="007E6D88" w:rsidRPr="007E6D88" w:rsidRDefault="00CA3F0F" w:rsidP="00BF7F55">
      <w:pPr>
        <w:numPr>
          <w:ilvl w:val="0"/>
          <w:numId w:val="3"/>
        </w:numPr>
        <w:spacing w:after="120"/>
        <w:rPr>
          <w:rFonts w:eastAsia="Times New Roman"/>
          <w:color w:val="000000"/>
        </w:rPr>
      </w:pPr>
      <w:r>
        <w:rPr>
          <w:rFonts w:eastAsia="Times New Roman"/>
          <w:color w:val="000000"/>
        </w:rPr>
        <w:t>War Industries Board</w:t>
      </w:r>
      <w:r w:rsidR="004417B5">
        <w:rPr>
          <w:rFonts w:eastAsia="Times New Roman"/>
          <w:color w:val="000000"/>
        </w:rPr>
        <w:t>: It organized and prioritized all businesses related to war production during WWI to ensure that nation had the materials needed to fight.</w:t>
      </w:r>
    </w:p>
    <w:p w:rsidR="007E6D88" w:rsidRPr="007E6D88" w:rsidRDefault="00CA3F0F" w:rsidP="00BF7F55">
      <w:pPr>
        <w:numPr>
          <w:ilvl w:val="0"/>
          <w:numId w:val="3"/>
        </w:numPr>
        <w:spacing w:after="120"/>
        <w:rPr>
          <w:rFonts w:eastAsia="Times New Roman"/>
          <w:color w:val="000000"/>
        </w:rPr>
      </w:pPr>
      <w:r>
        <w:rPr>
          <w:rFonts w:eastAsia="Times New Roman"/>
          <w:color w:val="000000"/>
        </w:rPr>
        <w:t>The Big Four</w:t>
      </w:r>
      <w:r w:rsidR="004417B5">
        <w:rPr>
          <w:rFonts w:eastAsia="Times New Roman"/>
          <w:color w:val="000000"/>
        </w:rPr>
        <w:t>: They were the major players in the treaty process that would shape the post-war world, especially in Europe. Their failures led directly to Germany’s rise to prominence looking for revenge that would result in WWII.</w:t>
      </w:r>
    </w:p>
    <w:p w:rsidR="007E6D88" w:rsidRPr="007E6D88" w:rsidRDefault="00690B46" w:rsidP="00BF7F55">
      <w:pPr>
        <w:numPr>
          <w:ilvl w:val="0"/>
          <w:numId w:val="3"/>
        </w:numPr>
        <w:spacing w:after="120"/>
        <w:rPr>
          <w:rFonts w:eastAsia="Times New Roman"/>
          <w:color w:val="000000"/>
        </w:rPr>
      </w:pPr>
      <w:r>
        <w:rPr>
          <w:rFonts w:eastAsia="Times New Roman"/>
          <w:color w:val="000000"/>
        </w:rPr>
        <w:t>Henry Cabot Lodge: His efforts led to the defeat of the ratification of the Treaty of Versailles and resultant failure of the League of Nations as a viable international body of diplomacy.</w:t>
      </w:r>
    </w:p>
    <w:p w:rsidR="007E6D88" w:rsidRPr="007E6D88" w:rsidRDefault="007E6D88" w:rsidP="00BF7F55">
      <w:pPr>
        <w:numPr>
          <w:ilvl w:val="0"/>
          <w:numId w:val="3"/>
        </w:numPr>
        <w:spacing w:after="120"/>
        <w:rPr>
          <w:rFonts w:eastAsia="Times New Roman"/>
          <w:color w:val="000000"/>
        </w:rPr>
      </w:pPr>
      <w:r w:rsidRPr="007E6D88">
        <w:rPr>
          <w:rFonts w:eastAsia="Times New Roman"/>
          <w:color w:val="000000"/>
        </w:rPr>
        <w:t>A. Mitchell Palme</w:t>
      </w:r>
      <w:r w:rsidR="00CA3F0F">
        <w:rPr>
          <w:rFonts w:eastAsia="Times New Roman"/>
          <w:color w:val="000000"/>
        </w:rPr>
        <w:t>r/Palmer Raids</w:t>
      </w:r>
      <w:r w:rsidR="00690B46">
        <w:rPr>
          <w:rFonts w:eastAsia="Times New Roman"/>
          <w:color w:val="000000"/>
        </w:rPr>
        <w:t>: His actions fueled the Red Scare of 1919 and 1920, even though the threat was negligible. His actions caused short-lived hysteria among the American public.</w:t>
      </w:r>
    </w:p>
    <w:p w:rsidR="007E6D88" w:rsidRPr="007E6D88" w:rsidRDefault="00690B46" w:rsidP="00BF7F55">
      <w:pPr>
        <w:numPr>
          <w:ilvl w:val="0"/>
          <w:numId w:val="3"/>
        </w:numPr>
        <w:spacing w:after="120"/>
        <w:rPr>
          <w:rFonts w:eastAsia="Times New Roman"/>
          <w:color w:val="000000"/>
        </w:rPr>
      </w:pPr>
      <w:r>
        <w:rPr>
          <w:rFonts w:eastAsia="Times New Roman"/>
          <w:color w:val="000000"/>
        </w:rPr>
        <w:t>Sacco-Vanzetti case: the resultant execution of both men showed the deep mistrust by the American public toward immigrants and political radicals. Became evident that the 1920s would be a period of social isolationism, if not economic or political.</w:t>
      </w:r>
    </w:p>
    <w:p w:rsidR="007E6D88" w:rsidRDefault="00690B46" w:rsidP="00BF7F55">
      <w:pPr>
        <w:numPr>
          <w:ilvl w:val="0"/>
          <w:numId w:val="3"/>
        </w:numPr>
        <w:spacing w:after="120"/>
        <w:rPr>
          <w:rFonts w:eastAsia="Times New Roman"/>
          <w:color w:val="000000"/>
        </w:rPr>
      </w:pPr>
      <w:r>
        <w:rPr>
          <w:rFonts w:eastAsia="Times New Roman"/>
          <w:color w:val="000000"/>
        </w:rPr>
        <w:t>"</w:t>
      </w:r>
      <w:proofErr w:type="gramStart"/>
      <w:r>
        <w:rPr>
          <w:rFonts w:eastAsia="Times New Roman"/>
          <w:color w:val="000000"/>
        </w:rPr>
        <w:t>normalcy</w:t>
      </w:r>
      <w:proofErr w:type="gramEnd"/>
      <w:r>
        <w:rPr>
          <w:rFonts w:eastAsia="Times New Roman"/>
          <w:color w:val="000000"/>
        </w:rPr>
        <w:t xml:space="preserve">": it was the campaign slogan that won Warren G. Harding the presidency. Showed the American desire to return to insular existence after getting dragged into Europe’s problems in the </w:t>
      </w:r>
      <w:proofErr w:type="gramStart"/>
      <w:r>
        <w:rPr>
          <w:rFonts w:eastAsia="Times New Roman"/>
          <w:color w:val="000000"/>
        </w:rPr>
        <w:t>first World War.</w:t>
      </w:r>
      <w:proofErr w:type="gramEnd"/>
    </w:p>
    <w:p w:rsidR="00CA3F0F" w:rsidRDefault="00CA3F0F" w:rsidP="00BF7F55">
      <w:pPr>
        <w:numPr>
          <w:ilvl w:val="0"/>
          <w:numId w:val="3"/>
        </w:numPr>
        <w:spacing w:after="120"/>
        <w:rPr>
          <w:rFonts w:eastAsia="Times New Roman"/>
          <w:color w:val="000000"/>
        </w:rPr>
      </w:pPr>
      <w:r>
        <w:rPr>
          <w:rFonts w:eastAsia="Times New Roman"/>
          <w:color w:val="000000"/>
        </w:rPr>
        <w:lastRenderedPageBreak/>
        <w:t>Committee for Public Information (CPI)</w:t>
      </w:r>
      <w:r w:rsidR="00690B46">
        <w:rPr>
          <w:rFonts w:eastAsia="Times New Roman"/>
          <w:color w:val="000000"/>
        </w:rPr>
        <w:t xml:space="preserve">: it showed the power of propaganda on the American people and allowed for a successful </w:t>
      </w:r>
      <w:proofErr w:type="spellStart"/>
      <w:r w:rsidR="00690B46">
        <w:rPr>
          <w:rFonts w:eastAsia="Times New Roman"/>
          <w:color w:val="000000"/>
        </w:rPr>
        <w:t>homefront</w:t>
      </w:r>
      <w:proofErr w:type="spellEnd"/>
      <w:r w:rsidR="00690B46">
        <w:rPr>
          <w:rFonts w:eastAsia="Times New Roman"/>
          <w:color w:val="000000"/>
        </w:rPr>
        <w:t xml:space="preserve"> effort to support the war.</w:t>
      </w:r>
    </w:p>
    <w:p w:rsidR="00CA3F0F" w:rsidRDefault="00CA3F0F" w:rsidP="00BF7F55">
      <w:pPr>
        <w:numPr>
          <w:ilvl w:val="0"/>
          <w:numId w:val="3"/>
        </w:numPr>
        <w:spacing w:after="120"/>
        <w:rPr>
          <w:rFonts w:eastAsia="Times New Roman"/>
          <w:color w:val="000000"/>
        </w:rPr>
      </w:pPr>
      <w:r>
        <w:rPr>
          <w:rFonts w:eastAsia="Times New Roman"/>
          <w:color w:val="000000"/>
        </w:rPr>
        <w:t>Espionage Act of 1917</w:t>
      </w:r>
      <w:r w:rsidR="00690B46">
        <w:rPr>
          <w:rFonts w:eastAsia="Times New Roman"/>
          <w:color w:val="000000"/>
        </w:rPr>
        <w:t>: In practice, has very little importance. But in concert with the Sedition Act of 1918, it served to limit the rights of the American public. Biggest contribution was that it was the focus of Eugene Debs’ speech in 1918 that led to his conviction, via the Sedition Act, and a 10-year prison term. Also, along with Sedition Act, were the main tools of the government (mainly A. Mitchell Palmer) to target and prosecute left-wing socialist political figures (like Debs).</w:t>
      </w:r>
    </w:p>
    <w:p w:rsidR="00CA3F0F" w:rsidRDefault="00CA3F0F" w:rsidP="00BF7F55">
      <w:pPr>
        <w:numPr>
          <w:ilvl w:val="0"/>
          <w:numId w:val="3"/>
        </w:numPr>
        <w:spacing w:after="120"/>
        <w:rPr>
          <w:rFonts w:eastAsia="Times New Roman"/>
          <w:color w:val="000000"/>
        </w:rPr>
      </w:pPr>
      <w:r>
        <w:rPr>
          <w:rFonts w:eastAsia="Times New Roman"/>
          <w:color w:val="000000"/>
        </w:rPr>
        <w:t>Sedition Act of 1918</w:t>
      </w:r>
      <w:r w:rsidR="00690B46">
        <w:rPr>
          <w:rFonts w:eastAsia="Times New Roman"/>
          <w:color w:val="000000"/>
        </w:rPr>
        <w:t>: it limited the right to free speech during WWI and was the law Eugene Debs was convicted of breaking</w:t>
      </w:r>
    </w:p>
    <w:p w:rsidR="00CA3F0F" w:rsidRDefault="00CA3F0F" w:rsidP="00BF7F55">
      <w:pPr>
        <w:numPr>
          <w:ilvl w:val="0"/>
          <w:numId w:val="3"/>
        </w:numPr>
        <w:spacing w:after="120"/>
        <w:rPr>
          <w:rFonts w:eastAsia="Times New Roman"/>
          <w:color w:val="000000"/>
        </w:rPr>
      </w:pPr>
      <w:r>
        <w:rPr>
          <w:rFonts w:eastAsia="Times New Roman"/>
          <w:color w:val="000000"/>
        </w:rPr>
        <w:t>Reparations</w:t>
      </w:r>
      <w:r w:rsidR="00690B46">
        <w:rPr>
          <w:rFonts w:eastAsia="Times New Roman"/>
          <w:color w:val="000000"/>
        </w:rPr>
        <w:t>: The outrageous amount charged to Germany by the Treaty of Versailles ($33 billion) sent Germany into an immediate depression (which would last until build up for WW2 under Hitler in 1936)</w:t>
      </w:r>
      <w:r w:rsidR="00917B37">
        <w:rPr>
          <w:rFonts w:eastAsia="Times New Roman"/>
          <w:color w:val="000000"/>
        </w:rPr>
        <w:t>, allowed for a climate in which Jews could be targeted and the German people to look to anyone who offered hope, such as Hitler.</w:t>
      </w:r>
    </w:p>
    <w:p w:rsidR="00CA3F0F" w:rsidRDefault="00CA3F0F" w:rsidP="00BF7F55">
      <w:pPr>
        <w:numPr>
          <w:ilvl w:val="0"/>
          <w:numId w:val="3"/>
        </w:numPr>
        <w:spacing w:after="120"/>
        <w:rPr>
          <w:rFonts w:eastAsia="Times New Roman"/>
          <w:color w:val="000000"/>
        </w:rPr>
      </w:pPr>
      <w:r>
        <w:rPr>
          <w:rFonts w:eastAsia="Times New Roman"/>
          <w:color w:val="000000"/>
        </w:rPr>
        <w:t>League of Nations</w:t>
      </w:r>
      <w:r w:rsidR="00917B37">
        <w:rPr>
          <w:rFonts w:eastAsia="Times New Roman"/>
          <w:color w:val="000000"/>
        </w:rPr>
        <w:t>: It was the reason the US failed to ratify Treaty of Versailles. It was the first real attempt at an international body for diplomacy. Its failure to achieve its goal of protecting the independence of nations contributed to WW2.</w:t>
      </w:r>
    </w:p>
    <w:p w:rsidR="00CA3F0F" w:rsidRPr="007E6D88" w:rsidRDefault="00CA3F0F" w:rsidP="00BF7F55">
      <w:pPr>
        <w:numPr>
          <w:ilvl w:val="0"/>
          <w:numId w:val="3"/>
        </w:numPr>
        <w:spacing w:after="120"/>
        <w:rPr>
          <w:rFonts w:eastAsia="Times New Roman"/>
          <w:color w:val="000000"/>
        </w:rPr>
      </w:pPr>
      <w:r>
        <w:rPr>
          <w:rFonts w:eastAsia="Times New Roman"/>
          <w:color w:val="000000"/>
        </w:rPr>
        <w:t>Red Scare</w:t>
      </w:r>
      <w:r w:rsidR="00917B37">
        <w:rPr>
          <w:rFonts w:eastAsia="Times New Roman"/>
          <w:color w:val="000000"/>
        </w:rPr>
        <w:t>: It caused people to fear communism and other radical political ideas in the United States. Also led to a resurgence o</w:t>
      </w:r>
      <w:bookmarkStart w:id="0" w:name="_GoBack"/>
      <w:bookmarkEnd w:id="0"/>
      <w:r w:rsidR="00917B37">
        <w:rPr>
          <w:rFonts w:eastAsia="Times New Roman"/>
          <w:color w:val="000000"/>
        </w:rPr>
        <w:t>f nativism and general dislike of foreigners and resulted in immigration limitation legislation. Finally, it gave J. Edgar Hoover a prominent position in the Palmer Raids that would elevate him to the head of what would become the FBI.</w:t>
      </w:r>
    </w:p>
    <w:p w:rsidR="000925DC" w:rsidRPr="00917B37" w:rsidRDefault="000925DC" w:rsidP="00BF7F55">
      <w:pPr>
        <w:spacing w:after="120"/>
        <w:rPr>
          <w:rFonts w:eastAsia="Times New Roman"/>
          <w:b/>
          <w:color w:val="000000"/>
          <w:u w:val="single"/>
        </w:rPr>
      </w:pPr>
    </w:p>
    <w:sectPr w:rsidR="000925DC" w:rsidRPr="00917B37" w:rsidSect="00CA03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21E" w:rsidRDefault="00CA321E" w:rsidP="00716599">
      <w:r>
        <w:separator/>
      </w:r>
    </w:p>
  </w:endnote>
  <w:endnote w:type="continuationSeparator" w:id="0">
    <w:p w:rsidR="00CA321E" w:rsidRDefault="00CA321E" w:rsidP="0071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481"/>
      <w:gridCol w:w="2614"/>
      <w:gridCol w:w="3481"/>
    </w:tblGrid>
    <w:tr w:rsidR="00716599">
      <w:trPr>
        <w:trHeight w:val="151"/>
      </w:trPr>
      <w:tc>
        <w:tcPr>
          <w:tcW w:w="2250" w:type="pct"/>
          <w:tcBorders>
            <w:bottom w:val="single" w:sz="4" w:space="0" w:color="4F81BD" w:themeColor="accent1"/>
          </w:tcBorders>
        </w:tcPr>
        <w:p w:rsidR="00716599" w:rsidRDefault="00716599">
          <w:pPr>
            <w:pStyle w:val="Header"/>
            <w:rPr>
              <w:rFonts w:asciiTheme="majorHAnsi" w:eastAsiaTheme="majorEastAsia" w:hAnsiTheme="majorHAnsi" w:cstheme="majorBidi"/>
              <w:b/>
              <w:bCs/>
            </w:rPr>
          </w:pPr>
        </w:p>
      </w:tc>
      <w:tc>
        <w:tcPr>
          <w:tcW w:w="500" w:type="pct"/>
          <w:vMerge w:val="restart"/>
          <w:noWrap/>
          <w:vAlign w:val="center"/>
        </w:tcPr>
        <w:p w:rsidR="00716599" w:rsidRDefault="00716599">
          <w:pPr>
            <w:pStyle w:val="NoSpacing"/>
            <w:rPr>
              <w:rFonts w:asciiTheme="majorHAnsi" w:eastAsiaTheme="majorEastAsia" w:hAnsiTheme="majorHAnsi" w:cstheme="majorBidi"/>
            </w:rPr>
          </w:pPr>
          <w:r>
            <w:rPr>
              <w:rFonts w:asciiTheme="majorHAnsi" w:eastAsiaTheme="majorEastAsia" w:hAnsiTheme="majorHAnsi" w:cstheme="majorBidi"/>
              <w:b/>
              <w:bCs/>
            </w:rPr>
            <w:t>VAN BRIMMER – APUSH</w:t>
          </w:r>
        </w:p>
      </w:tc>
      <w:tc>
        <w:tcPr>
          <w:tcW w:w="2250" w:type="pct"/>
          <w:tcBorders>
            <w:bottom w:val="single" w:sz="4" w:space="0" w:color="4F81BD" w:themeColor="accent1"/>
          </w:tcBorders>
        </w:tcPr>
        <w:p w:rsidR="00716599" w:rsidRDefault="00716599">
          <w:pPr>
            <w:pStyle w:val="Header"/>
            <w:rPr>
              <w:rFonts w:asciiTheme="majorHAnsi" w:eastAsiaTheme="majorEastAsia" w:hAnsiTheme="majorHAnsi" w:cstheme="majorBidi"/>
              <w:b/>
              <w:bCs/>
            </w:rPr>
          </w:pPr>
        </w:p>
      </w:tc>
    </w:tr>
    <w:tr w:rsidR="00716599">
      <w:trPr>
        <w:trHeight w:val="150"/>
      </w:trPr>
      <w:tc>
        <w:tcPr>
          <w:tcW w:w="2250" w:type="pct"/>
          <w:tcBorders>
            <w:top w:val="single" w:sz="4" w:space="0" w:color="4F81BD" w:themeColor="accent1"/>
          </w:tcBorders>
        </w:tcPr>
        <w:p w:rsidR="00716599" w:rsidRDefault="00716599">
          <w:pPr>
            <w:pStyle w:val="Header"/>
            <w:rPr>
              <w:rFonts w:asciiTheme="majorHAnsi" w:eastAsiaTheme="majorEastAsia" w:hAnsiTheme="majorHAnsi" w:cstheme="majorBidi"/>
              <w:b/>
              <w:bCs/>
            </w:rPr>
          </w:pPr>
        </w:p>
      </w:tc>
      <w:tc>
        <w:tcPr>
          <w:tcW w:w="500" w:type="pct"/>
          <w:vMerge/>
        </w:tcPr>
        <w:p w:rsidR="00716599" w:rsidRDefault="0071659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16599" w:rsidRDefault="00716599">
          <w:pPr>
            <w:pStyle w:val="Header"/>
            <w:rPr>
              <w:rFonts w:asciiTheme="majorHAnsi" w:eastAsiaTheme="majorEastAsia" w:hAnsiTheme="majorHAnsi" w:cstheme="majorBidi"/>
              <w:b/>
              <w:bCs/>
            </w:rPr>
          </w:pPr>
        </w:p>
      </w:tc>
    </w:tr>
  </w:tbl>
  <w:p w:rsidR="00716599" w:rsidRDefault="00716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21E" w:rsidRDefault="00CA321E" w:rsidP="00716599">
      <w:r>
        <w:separator/>
      </w:r>
    </w:p>
  </w:footnote>
  <w:footnote w:type="continuationSeparator" w:id="0">
    <w:p w:rsidR="00CA321E" w:rsidRDefault="00CA321E" w:rsidP="00716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08F6"/>
    <w:multiLevelType w:val="multilevel"/>
    <w:tmpl w:val="DA00E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973A65"/>
    <w:multiLevelType w:val="hybridMultilevel"/>
    <w:tmpl w:val="3D847D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FB12B1"/>
    <w:multiLevelType w:val="multilevel"/>
    <w:tmpl w:val="ABCE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B01048"/>
    <w:multiLevelType w:val="multilevel"/>
    <w:tmpl w:val="BBA6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C92670"/>
    <w:multiLevelType w:val="hybridMultilevel"/>
    <w:tmpl w:val="3F16BF92"/>
    <w:lvl w:ilvl="0" w:tplc="2C7E5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E006EE"/>
    <w:multiLevelType w:val="multilevel"/>
    <w:tmpl w:val="139C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B8"/>
    <w:rsid w:val="000925DC"/>
    <w:rsid w:val="000B7A3D"/>
    <w:rsid w:val="00105DAB"/>
    <w:rsid w:val="00193A47"/>
    <w:rsid w:val="001C3078"/>
    <w:rsid w:val="002546B4"/>
    <w:rsid w:val="00267EB8"/>
    <w:rsid w:val="003442E3"/>
    <w:rsid w:val="003E3BA3"/>
    <w:rsid w:val="004417B5"/>
    <w:rsid w:val="00482E5D"/>
    <w:rsid w:val="004B4350"/>
    <w:rsid w:val="00501ADC"/>
    <w:rsid w:val="00690B46"/>
    <w:rsid w:val="006D1877"/>
    <w:rsid w:val="00716599"/>
    <w:rsid w:val="007E6D88"/>
    <w:rsid w:val="00917B37"/>
    <w:rsid w:val="00AD10E7"/>
    <w:rsid w:val="00B003E9"/>
    <w:rsid w:val="00BC7376"/>
    <w:rsid w:val="00BD583A"/>
    <w:rsid w:val="00BF7F55"/>
    <w:rsid w:val="00CA0384"/>
    <w:rsid w:val="00CA321E"/>
    <w:rsid w:val="00CA3F0F"/>
    <w:rsid w:val="00CF7179"/>
    <w:rsid w:val="00E37892"/>
    <w:rsid w:val="00EC6244"/>
    <w:rsid w:val="00F5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599"/>
    <w:pPr>
      <w:tabs>
        <w:tab w:val="center" w:pos="4680"/>
        <w:tab w:val="right" w:pos="9360"/>
      </w:tabs>
    </w:pPr>
  </w:style>
  <w:style w:type="character" w:customStyle="1" w:styleId="HeaderChar">
    <w:name w:val="Header Char"/>
    <w:basedOn w:val="DefaultParagraphFont"/>
    <w:link w:val="Header"/>
    <w:uiPriority w:val="99"/>
    <w:rsid w:val="00716599"/>
  </w:style>
  <w:style w:type="paragraph" w:styleId="Footer">
    <w:name w:val="footer"/>
    <w:basedOn w:val="Normal"/>
    <w:link w:val="FooterChar"/>
    <w:uiPriority w:val="99"/>
    <w:unhideWhenUsed/>
    <w:rsid w:val="00716599"/>
    <w:pPr>
      <w:tabs>
        <w:tab w:val="center" w:pos="4680"/>
        <w:tab w:val="right" w:pos="9360"/>
      </w:tabs>
    </w:pPr>
  </w:style>
  <w:style w:type="character" w:customStyle="1" w:styleId="FooterChar">
    <w:name w:val="Footer Char"/>
    <w:basedOn w:val="DefaultParagraphFont"/>
    <w:link w:val="Footer"/>
    <w:uiPriority w:val="99"/>
    <w:rsid w:val="00716599"/>
  </w:style>
  <w:style w:type="paragraph" w:styleId="NoSpacing">
    <w:name w:val="No Spacing"/>
    <w:link w:val="NoSpacingChar"/>
    <w:uiPriority w:val="1"/>
    <w:qFormat/>
    <w:rsid w:val="0071659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16599"/>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3442E3"/>
    <w:pPr>
      <w:spacing w:after="200" w:line="276" w:lineRule="auto"/>
      <w:ind w:left="720"/>
      <w:contextualSpacing/>
    </w:pPr>
    <w:rPr>
      <w:szCs w:val="1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599"/>
    <w:pPr>
      <w:tabs>
        <w:tab w:val="center" w:pos="4680"/>
        <w:tab w:val="right" w:pos="9360"/>
      </w:tabs>
    </w:pPr>
  </w:style>
  <w:style w:type="character" w:customStyle="1" w:styleId="HeaderChar">
    <w:name w:val="Header Char"/>
    <w:basedOn w:val="DefaultParagraphFont"/>
    <w:link w:val="Header"/>
    <w:uiPriority w:val="99"/>
    <w:rsid w:val="00716599"/>
  </w:style>
  <w:style w:type="paragraph" w:styleId="Footer">
    <w:name w:val="footer"/>
    <w:basedOn w:val="Normal"/>
    <w:link w:val="FooterChar"/>
    <w:uiPriority w:val="99"/>
    <w:unhideWhenUsed/>
    <w:rsid w:val="00716599"/>
    <w:pPr>
      <w:tabs>
        <w:tab w:val="center" w:pos="4680"/>
        <w:tab w:val="right" w:pos="9360"/>
      </w:tabs>
    </w:pPr>
  </w:style>
  <w:style w:type="character" w:customStyle="1" w:styleId="FooterChar">
    <w:name w:val="Footer Char"/>
    <w:basedOn w:val="DefaultParagraphFont"/>
    <w:link w:val="Footer"/>
    <w:uiPriority w:val="99"/>
    <w:rsid w:val="00716599"/>
  </w:style>
  <w:style w:type="paragraph" w:styleId="NoSpacing">
    <w:name w:val="No Spacing"/>
    <w:link w:val="NoSpacingChar"/>
    <w:uiPriority w:val="1"/>
    <w:qFormat/>
    <w:rsid w:val="0071659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16599"/>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3442E3"/>
    <w:pPr>
      <w:spacing w:after="200" w:line="276" w:lineRule="auto"/>
      <w:ind w:left="720"/>
      <w:contextualSpacing/>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90042">
      <w:bodyDiv w:val="1"/>
      <w:marLeft w:val="0"/>
      <w:marRight w:val="0"/>
      <w:marTop w:val="0"/>
      <w:marBottom w:val="0"/>
      <w:divBdr>
        <w:top w:val="none" w:sz="0" w:space="0" w:color="auto"/>
        <w:left w:val="none" w:sz="0" w:space="0" w:color="auto"/>
        <w:bottom w:val="none" w:sz="0" w:space="0" w:color="auto"/>
        <w:right w:val="none" w:sz="0" w:space="0" w:color="auto"/>
      </w:divBdr>
    </w:div>
    <w:div w:id="467091000">
      <w:bodyDiv w:val="1"/>
      <w:marLeft w:val="0"/>
      <w:marRight w:val="0"/>
      <w:marTop w:val="0"/>
      <w:marBottom w:val="0"/>
      <w:divBdr>
        <w:top w:val="none" w:sz="0" w:space="0" w:color="auto"/>
        <w:left w:val="none" w:sz="0" w:space="0" w:color="auto"/>
        <w:bottom w:val="none" w:sz="0" w:space="0" w:color="auto"/>
        <w:right w:val="none" w:sz="0" w:space="0" w:color="auto"/>
      </w:divBdr>
      <w:divsChild>
        <w:div w:id="1316950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621752">
      <w:bodyDiv w:val="1"/>
      <w:marLeft w:val="0"/>
      <w:marRight w:val="0"/>
      <w:marTop w:val="0"/>
      <w:marBottom w:val="0"/>
      <w:divBdr>
        <w:top w:val="none" w:sz="0" w:space="0" w:color="auto"/>
        <w:left w:val="none" w:sz="0" w:space="0" w:color="auto"/>
        <w:bottom w:val="none" w:sz="0" w:space="0" w:color="auto"/>
        <w:right w:val="none" w:sz="0" w:space="0" w:color="auto"/>
      </w:divBdr>
      <w:divsChild>
        <w:div w:id="1788039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798702">
      <w:bodyDiv w:val="1"/>
      <w:marLeft w:val="0"/>
      <w:marRight w:val="0"/>
      <w:marTop w:val="0"/>
      <w:marBottom w:val="0"/>
      <w:divBdr>
        <w:top w:val="none" w:sz="0" w:space="0" w:color="auto"/>
        <w:left w:val="none" w:sz="0" w:space="0" w:color="auto"/>
        <w:bottom w:val="none" w:sz="0" w:space="0" w:color="auto"/>
        <w:right w:val="none" w:sz="0" w:space="0" w:color="auto"/>
      </w:divBdr>
      <w:divsChild>
        <w:div w:id="48505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03105">
      <w:bodyDiv w:val="1"/>
      <w:marLeft w:val="0"/>
      <w:marRight w:val="0"/>
      <w:marTop w:val="0"/>
      <w:marBottom w:val="0"/>
      <w:divBdr>
        <w:top w:val="none" w:sz="0" w:space="0" w:color="auto"/>
        <w:left w:val="none" w:sz="0" w:space="0" w:color="auto"/>
        <w:bottom w:val="none" w:sz="0" w:space="0" w:color="auto"/>
        <w:right w:val="none" w:sz="0" w:space="0" w:color="auto"/>
      </w:divBdr>
      <w:divsChild>
        <w:div w:id="1513451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E0D04429</Template>
  <TotalTime>1</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vanbrimmerk</dc:creator>
  <cp:lastModifiedBy>Van Brimmer, Kevin</cp:lastModifiedBy>
  <cp:revision>3</cp:revision>
  <cp:lastPrinted>2012-01-27T16:39:00Z</cp:lastPrinted>
  <dcterms:created xsi:type="dcterms:W3CDTF">2014-01-21T17:47:00Z</dcterms:created>
  <dcterms:modified xsi:type="dcterms:W3CDTF">2014-01-21T17:48:00Z</dcterms:modified>
</cp:coreProperties>
</file>