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Pr="00F50D35">
        <w:rPr>
          <w:rFonts w:eastAsia="Times New Roman"/>
          <w:b/>
          <w:color w:val="000000"/>
          <w:sz w:val="44"/>
          <w:szCs w:val="44"/>
        </w:rPr>
        <w:t xml:space="preserve">20 </w:t>
      </w:r>
      <w:r w:rsidR="00267EB8" w:rsidRPr="00F50D35">
        <w:rPr>
          <w:rFonts w:eastAsia="Times New Roman"/>
          <w:b/>
          <w:color w:val="000000"/>
          <w:sz w:val="44"/>
          <w:szCs w:val="44"/>
        </w:rPr>
        <w:t>IDENTIFICATIONS</w:t>
      </w:r>
    </w:p>
    <w:p w:rsidR="00267EB8" w:rsidRPr="00267EB8" w:rsidRDefault="00267EB8" w:rsidP="00267EB8">
      <w:pPr>
        <w:rPr>
          <w:rFonts w:eastAsia="Times New Roman"/>
          <w:color w:val="000000"/>
        </w:rPr>
      </w:pPr>
      <w:r>
        <w:rPr>
          <w:rFonts w:eastAsia="Times New Roman"/>
          <w:b/>
          <w:color w:val="000000"/>
        </w:rPr>
        <w:t>DIRECTIONS:</w:t>
      </w:r>
      <w:r>
        <w:rPr>
          <w:rFonts w:eastAsia="Times New Roman"/>
          <w:color w:val="000000"/>
        </w:rPr>
        <w:t xml:space="preserve"> For each term or person, write a solid, fact-heavy identification. For people/organization, put beliefs/what they did and why they are important. For an event, put location, what happened and why important. For a movement, put location, beliefs and why important. In case you didn’t realize it yet, the “why important” part is important. Why? Because it demonstrates that you understand impact of term or person.</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Alfred Thayer Mahan </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Pan American Union </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Queen Liliuokalani </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"yellow journalism" </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Joseph Pulitzer</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i/>
          <w:color w:val="000000"/>
        </w:rPr>
        <w:t>USS Maine</w:t>
      </w:r>
    </w:p>
    <w:p w:rsidR="00F50D35" w:rsidRPr="00F50D35" w:rsidRDefault="00F50D35" w:rsidP="00F50D35">
      <w:pPr>
        <w:numPr>
          <w:ilvl w:val="0"/>
          <w:numId w:val="3"/>
        </w:numPr>
        <w:spacing w:before="100" w:beforeAutospacing="1" w:after="100" w:afterAutospacing="1"/>
        <w:rPr>
          <w:rFonts w:eastAsia="Times New Roman"/>
          <w:color w:val="000000"/>
        </w:rPr>
      </w:pPr>
      <w:r>
        <w:rPr>
          <w:rFonts w:eastAsia="Times New Roman"/>
          <w:i/>
          <w:color w:val="000000"/>
        </w:rPr>
        <w:t>New York World/New York Journal</w:t>
      </w:r>
    </w:p>
    <w:p w:rsidR="00F544FB" w:rsidRDefault="00F544FB" w:rsidP="00F50D35">
      <w:pPr>
        <w:numPr>
          <w:ilvl w:val="0"/>
          <w:numId w:val="3"/>
        </w:numPr>
        <w:spacing w:before="100" w:beforeAutospacing="1" w:after="100" w:afterAutospacing="1"/>
        <w:rPr>
          <w:rFonts w:eastAsia="Times New Roman"/>
          <w:color w:val="000000"/>
        </w:rPr>
      </w:pPr>
      <w:r>
        <w:rPr>
          <w:rFonts w:eastAsia="Times New Roman"/>
          <w:color w:val="000000"/>
        </w:rPr>
        <w:t>De Lome Letter</w:t>
      </w:r>
    </w:p>
    <w:p w:rsid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Rough Riders </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Anti-Imperialist League</w:t>
      </w:r>
    </w:p>
    <w:p w:rsidR="00F50D35" w:rsidRP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Platt Amendment</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lastRenderedPageBreak/>
        <w:t xml:space="preserve">Chinese "spheres of influence" </w:t>
      </w:r>
    </w:p>
    <w:p w:rsidR="00F50D35" w:rsidRPr="00F50D35" w:rsidRDefault="00F50D35" w:rsidP="00F50D35">
      <w:pPr>
        <w:numPr>
          <w:ilvl w:val="0"/>
          <w:numId w:val="3"/>
        </w:numPr>
        <w:spacing w:before="100" w:beforeAutospacing="1" w:after="100" w:afterAutospacing="1"/>
        <w:rPr>
          <w:rFonts w:eastAsia="Times New Roman"/>
          <w:color w:val="000000"/>
        </w:rPr>
      </w:pPr>
      <w:r w:rsidRPr="00F50D35">
        <w:rPr>
          <w:rFonts w:eastAsia="Times New Roman"/>
          <w:color w:val="000000"/>
        </w:rPr>
        <w:t xml:space="preserve">Boxer Rebellion </w:t>
      </w:r>
    </w:p>
    <w:p w:rsidR="00F50D35" w:rsidRDefault="00F50D35" w:rsidP="00F50D35">
      <w:pPr>
        <w:numPr>
          <w:ilvl w:val="0"/>
          <w:numId w:val="3"/>
        </w:numPr>
        <w:spacing w:before="100" w:beforeAutospacing="1" w:after="100" w:afterAutospacing="1"/>
        <w:rPr>
          <w:rFonts w:eastAsia="Times New Roman"/>
          <w:color w:val="000000"/>
        </w:rPr>
      </w:pPr>
      <w:r>
        <w:rPr>
          <w:rFonts w:eastAsia="Times New Roman"/>
          <w:color w:val="000000"/>
        </w:rPr>
        <w:t>Yankee Imperialism</w:t>
      </w:r>
    </w:p>
    <w:p w:rsidR="00625329" w:rsidRDefault="00625329" w:rsidP="00F50D35">
      <w:pPr>
        <w:numPr>
          <w:ilvl w:val="0"/>
          <w:numId w:val="3"/>
        </w:numPr>
        <w:spacing w:before="100" w:beforeAutospacing="1" w:after="100" w:afterAutospacing="1"/>
        <w:rPr>
          <w:rFonts w:eastAsia="Times New Roman"/>
          <w:color w:val="000000"/>
        </w:rPr>
      </w:pPr>
      <w:r>
        <w:rPr>
          <w:rFonts w:eastAsia="Times New Roman"/>
          <w:color w:val="000000"/>
        </w:rPr>
        <w:t>Open Door Policy</w:t>
      </w:r>
    </w:p>
    <w:p w:rsidR="00CF5695" w:rsidRDefault="00CF5695" w:rsidP="00F50D35">
      <w:pPr>
        <w:numPr>
          <w:ilvl w:val="0"/>
          <w:numId w:val="3"/>
        </w:numPr>
        <w:spacing w:before="100" w:beforeAutospacing="1" w:after="100" w:afterAutospacing="1"/>
        <w:rPr>
          <w:rFonts w:eastAsia="Times New Roman"/>
          <w:color w:val="000000"/>
        </w:rPr>
      </w:pPr>
      <w:r>
        <w:rPr>
          <w:rFonts w:eastAsia="Times New Roman"/>
          <w:color w:val="000000"/>
        </w:rPr>
        <w:t>White Man’s Burden</w:t>
      </w:r>
    </w:p>
    <w:p w:rsidR="00CF5695" w:rsidRPr="00F50D35" w:rsidRDefault="00CF5695" w:rsidP="00F50D35">
      <w:pPr>
        <w:numPr>
          <w:ilvl w:val="0"/>
          <w:numId w:val="3"/>
        </w:numPr>
        <w:spacing w:before="100" w:beforeAutospacing="1" w:after="100" w:afterAutospacing="1"/>
        <w:rPr>
          <w:rFonts w:eastAsia="Times New Roman"/>
          <w:color w:val="000000"/>
        </w:rPr>
      </w:pPr>
      <w:r>
        <w:rPr>
          <w:rFonts w:eastAsia="Times New Roman"/>
          <w:color w:val="000000"/>
        </w:rPr>
        <w:t>Roosevelt Corollary</w:t>
      </w:r>
      <w:bookmarkStart w:id="0" w:name="_GoBack"/>
      <w:bookmarkEnd w:id="0"/>
    </w:p>
    <w:p w:rsidR="00D578BB" w:rsidRDefault="00CF5695" w:rsidP="00F50D35">
      <w:pPr>
        <w:rPr>
          <w:rFonts w:eastAsia="Times New Roman"/>
          <w:color w:val="000000"/>
        </w:rPr>
      </w:pPr>
    </w:p>
    <w:p w:rsidR="00104465" w:rsidRDefault="00104465" w:rsidP="00104465">
      <w:pPr>
        <w:rPr>
          <w:rFonts w:eastAsia="Times New Roman"/>
          <w:b/>
          <w:color w:val="000000"/>
          <w:u w:val="single"/>
        </w:rPr>
      </w:pPr>
      <w:r>
        <w:rPr>
          <w:rFonts w:eastAsia="Times New Roman"/>
          <w:b/>
          <w:color w:val="000000"/>
          <w:u w:val="single"/>
        </w:rPr>
        <w:t>EXAMPLE</w:t>
      </w:r>
    </w:p>
    <w:p w:rsidR="00104465" w:rsidRDefault="00104465" w:rsidP="00104465">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104465" w:rsidRDefault="00104465" w:rsidP="00104465">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104465" w:rsidRPr="00267EB8" w:rsidRDefault="00104465" w:rsidP="00F50D35">
      <w:pPr>
        <w:rPr>
          <w:rFonts w:eastAsia="Times New Roman"/>
          <w:color w:val="000000"/>
        </w:rPr>
      </w:pPr>
    </w:p>
    <w:sectPr w:rsidR="00104465" w:rsidRPr="0026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B8"/>
    <w:rsid w:val="00104465"/>
    <w:rsid w:val="00105DAB"/>
    <w:rsid w:val="00267EB8"/>
    <w:rsid w:val="00625329"/>
    <w:rsid w:val="006B5B1A"/>
    <w:rsid w:val="00AD10E7"/>
    <w:rsid w:val="00B003E9"/>
    <w:rsid w:val="00BD583A"/>
    <w:rsid w:val="00CF5695"/>
    <w:rsid w:val="00F50D35"/>
    <w:rsid w:val="00F5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3B238-6CA3-4B4A-A4F4-58897F35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152598">
      <w:bodyDiv w:val="1"/>
      <w:marLeft w:val="0"/>
      <w:marRight w:val="0"/>
      <w:marTop w:val="0"/>
      <w:marBottom w:val="0"/>
      <w:divBdr>
        <w:top w:val="none" w:sz="0" w:space="0" w:color="auto"/>
        <w:left w:val="none" w:sz="0" w:space="0" w:color="auto"/>
        <w:bottom w:val="none" w:sz="0" w:space="0" w:color="auto"/>
        <w:right w:val="none" w:sz="0" w:space="0" w:color="auto"/>
      </w:divBdr>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Kevin Van Brimmer</cp:lastModifiedBy>
  <cp:revision>2</cp:revision>
  <cp:lastPrinted>2012-01-09T13:57:00Z</cp:lastPrinted>
  <dcterms:created xsi:type="dcterms:W3CDTF">2014-01-15T21:41:00Z</dcterms:created>
  <dcterms:modified xsi:type="dcterms:W3CDTF">2014-01-15T21:41:00Z</dcterms:modified>
</cp:coreProperties>
</file>